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4B" w:rsidRPr="00F01144" w:rsidRDefault="009A304B" w:rsidP="009A304B">
      <w:pPr>
        <w:spacing w:line="360" w:lineRule="auto"/>
        <w:jc w:val="center"/>
        <w:rPr>
          <w:rFonts w:ascii="宋体" w:hAnsi="宋体"/>
          <w:b/>
          <w:color w:val="FF0000"/>
          <w:spacing w:val="5"/>
          <w:w w:val="63"/>
          <w:kern w:val="0"/>
          <w:sz w:val="110"/>
          <w:szCs w:val="110"/>
        </w:rPr>
      </w:pPr>
      <w:r w:rsidRPr="005959AC">
        <w:rPr>
          <w:rFonts w:ascii="宋体" w:hAnsi="宋体" w:hint="eastAsia"/>
          <w:b/>
          <w:color w:val="FF0000"/>
          <w:spacing w:val="6"/>
          <w:w w:val="45"/>
          <w:kern w:val="0"/>
          <w:sz w:val="110"/>
          <w:szCs w:val="110"/>
          <w:fitText w:val="8521" w:id="1396475136"/>
        </w:rPr>
        <w:t>中共四川农业大学体育学院委员会文</w:t>
      </w:r>
      <w:r w:rsidRPr="005959AC">
        <w:rPr>
          <w:rFonts w:ascii="宋体" w:hAnsi="宋体" w:hint="eastAsia"/>
          <w:b/>
          <w:color w:val="FF0000"/>
          <w:spacing w:val="1"/>
          <w:w w:val="45"/>
          <w:kern w:val="0"/>
          <w:sz w:val="110"/>
          <w:szCs w:val="110"/>
          <w:fitText w:val="8521" w:id="1396475136"/>
        </w:rPr>
        <w:t>件</w:t>
      </w:r>
    </w:p>
    <w:p w:rsidR="009A304B" w:rsidRDefault="009A304B" w:rsidP="009A304B">
      <w:pPr>
        <w:jc w:val="center"/>
        <w:rPr>
          <w:rFonts w:ascii="仿宋_GB2312" w:eastAsia="仿宋_GB2312" w:hAnsi="楷体" w:cs="宋体"/>
          <w:sz w:val="32"/>
          <w:szCs w:val="32"/>
        </w:rPr>
      </w:pPr>
      <w:r w:rsidRPr="00A67EDB">
        <w:rPr>
          <w:rFonts w:ascii="仿宋_GB2312" w:eastAsia="仿宋_GB2312" w:hAnsi="楷体" w:cs="宋体" w:hint="eastAsia"/>
          <w:sz w:val="32"/>
          <w:szCs w:val="32"/>
        </w:rPr>
        <w:t>院</w:t>
      </w:r>
      <w:r>
        <w:rPr>
          <w:rFonts w:ascii="仿宋_GB2312" w:eastAsia="仿宋_GB2312" w:hAnsi="楷体" w:cs="宋体" w:hint="eastAsia"/>
          <w:sz w:val="32"/>
          <w:szCs w:val="32"/>
        </w:rPr>
        <w:t>党字</w:t>
      </w:r>
      <w:r w:rsidRPr="00A67EDB">
        <w:rPr>
          <w:rFonts w:ascii="仿宋_GB2312" w:eastAsia="仿宋_GB2312" w:hAnsi="楷体" w:cs="宋体" w:hint="eastAsia"/>
          <w:sz w:val="32"/>
          <w:szCs w:val="32"/>
        </w:rPr>
        <w:t>[2017]0</w:t>
      </w:r>
      <w:r>
        <w:rPr>
          <w:rFonts w:ascii="仿宋_GB2312" w:eastAsia="仿宋_GB2312" w:hAnsi="楷体" w:cs="宋体"/>
          <w:sz w:val="32"/>
          <w:szCs w:val="32"/>
        </w:rPr>
        <w:t>2</w:t>
      </w:r>
      <w:r w:rsidRPr="00A67EDB">
        <w:rPr>
          <w:rFonts w:ascii="仿宋_GB2312" w:eastAsia="仿宋_GB2312" w:hAnsi="楷体" w:cs="宋体" w:hint="eastAsia"/>
          <w:sz w:val="32"/>
          <w:szCs w:val="32"/>
        </w:rPr>
        <w:t>号</w:t>
      </w:r>
    </w:p>
    <w:p w:rsidR="009A304B" w:rsidRPr="0093694A" w:rsidRDefault="00EB0423" w:rsidP="009A304B">
      <w:pPr>
        <w:jc w:val="center"/>
        <w:rPr>
          <w:rStyle w:val="a8"/>
          <w:rFonts w:ascii="宋体" w:hAnsi="宋体"/>
          <w:b w:val="0"/>
          <w:bCs w:val="0"/>
          <w:color w:val="FF0000"/>
          <w:sz w:val="44"/>
          <w:szCs w:val="44"/>
        </w:rPr>
      </w:pPr>
      <w:r>
        <w:rPr>
          <w:noProof/>
        </w:rPr>
        <w:pict>
          <v:line id="直接连接符 3" o:spid="_x0000_s1027"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85pt,15.85pt" to="477.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lmLwIAADQEAAAOAAAAZHJzL2Uyb0RvYy54bWysU8GO0zAQvSPxD1bu3SRtKG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" strokecolor="red" strokeweight="2.5pt"/>
        </w:pict>
      </w:r>
      <w:r>
        <w:rPr>
          <w:noProof/>
        </w:rPr>
        <w:pict>
          <v:line id="直接连接符 2" o:spid="_x0000_s1026" style="position:absolute;left:0;text-align:left;flip:y;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203.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" strokecolor="red" strokeweight="2.5pt"/>
        </w:pict>
      </w:r>
      <w:r w:rsidR="009A304B" w:rsidRPr="00A20844">
        <w:rPr>
          <w:rFonts w:ascii="宋体" w:hAnsi="宋体" w:hint="eastAsia"/>
          <w:color w:val="FF0000"/>
          <w:sz w:val="44"/>
          <w:szCs w:val="44"/>
        </w:rPr>
        <w:t>★</w:t>
      </w:r>
      <w:r w:rsidR="009A304B">
        <w:rPr>
          <w:rFonts w:ascii="宋体" w:hAnsi="宋体" w:hint="eastAsia"/>
          <w:color w:val="FF0000"/>
          <w:sz w:val="44"/>
          <w:szCs w:val="44"/>
        </w:rPr>
        <w:t xml:space="preserve">  </w:t>
      </w:r>
    </w:p>
    <w:p w:rsidR="00567B85" w:rsidRDefault="008725DB" w:rsidP="00347449">
      <w:pPr>
        <w:spacing w:line="580" w:lineRule="exact"/>
        <w:jc w:val="center"/>
        <w:rPr>
          <w:rFonts w:eastAsia="黑体"/>
          <w:sz w:val="36"/>
          <w:szCs w:val="36"/>
        </w:rPr>
      </w:pPr>
      <w:r>
        <w:rPr>
          <w:rFonts w:eastAsia="黑体" w:hint="eastAsia"/>
          <w:sz w:val="36"/>
          <w:szCs w:val="36"/>
        </w:rPr>
        <w:t>体育</w:t>
      </w:r>
      <w:r w:rsidR="00684863" w:rsidRPr="00BB0E19">
        <w:rPr>
          <w:rFonts w:eastAsia="黑体" w:hint="eastAsia"/>
          <w:sz w:val="36"/>
          <w:szCs w:val="36"/>
        </w:rPr>
        <w:t>学院关于</w:t>
      </w:r>
      <w:r w:rsidR="00684863" w:rsidRPr="00BB0E19">
        <w:rPr>
          <w:rFonts w:eastAsia="黑体"/>
          <w:sz w:val="36"/>
          <w:szCs w:val="36"/>
        </w:rPr>
        <w:t>201</w:t>
      </w:r>
      <w:r>
        <w:rPr>
          <w:rFonts w:eastAsia="黑体"/>
          <w:sz w:val="36"/>
          <w:szCs w:val="36"/>
        </w:rPr>
        <w:t>6</w:t>
      </w:r>
      <w:r w:rsidR="00684863" w:rsidRPr="00BB0E19">
        <w:rPr>
          <w:rFonts w:eastAsia="黑体"/>
          <w:sz w:val="36"/>
          <w:szCs w:val="36"/>
        </w:rPr>
        <w:t>—201</w:t>
      </w:r>
      <w:r>
        <w:rPr>
          <w:rFonts w:eastAsia="黑体"/>
          <w:sz w:val="36"/>
          <w:szCs w:val="36"/>
        </w:rPr>
        <w:t>7</w:t>
      </w:r>
      <w:r w:rsidR="00684863" w:rsidRPr="00BB0E19">
        <w:rPr>
          <w:rFonts w:eastAsia="黑体" w:hint="eastAsia"/>
          <w:sz w:val="36"/>
          <w:szCs w:val="36"/>
        </w:rPr>
        <w:t>学年第</w:t>
      </w:r>
      <w:r>
        <w:rPr>
          <w:rFonts w:eastAsia="黑体" w:hint="eastAsia"/>
          <w:sz w:val="36"/>
          <w:szCs w:val="36"/>
        </w:rPr>
        <w:t>二</w:t>
      </w:r>
      <w:r w:rsidR="00684863" w:rsidRPr="00BB0E19">
        <w:rPr>
          <w:rFonts w:eastAsia="黑体" w:hint="eastAsia"/>
          <w:sz w:val="36"/>
          <w:szCs w:val="36"/>
        </w:rPr>
        <w:t>学期党组织生活、</w:t>
      </w:r>
    </w:p>
    <w:p w:rsidR="00684863" w:rsidRPr="00BB0E19" w:rsidRDefault="00684863" w:rsidP="00347449">
      <w:pPr>
        <w:spacing w:line="580" w:lineRule="exact"/>
        <w:jc w:val="center"/>
        <w:rPr>
          <w:rFonts w:eastAsia="黑体"/>
          <w:sz w:val="36"/>
          <w:szCs w:val="36"/>
        </w:rPr>
      </w:pPr>
      <w:r w:rsidRPr="00BB0E19">
        <w:rPr>
          <w:rFonts w:eastAsia="黑体" w:hint="eastAsia"/>
          <w:sz w:val="36"/>
          <w:szCs w:val="36"/>
        </w:rPr>
        <w:t>教职工政治学习安排的</w:t>
      </w:r>
      <w:r>
        <w:rPr>
          <w:rFonts w:eastAsia="黑体" w:hint="eastAsia"/>
          <w:sz w:val="36"/>
          <w:szCs w:val="36"/>
        </w:rPr>
        <w:t>通知</w:t>
      </w:r>
    </w:p>
    <w:p w:rsidR="00684863" w:rsidRDefault="00684863" w:rsidP="00347449">
      <w:pPr>
        <w:spacing w:line="580" w:lineRule="exact"/>
        <w:jc w:val="center"/>
        <w:rPr>
          <w:rFonts w:eastAsia="黑体"/>
          <w:sz w:val="44"/>
          <w:szCs w:val="44"/>
        </w:rPr>
      </w:pPr>
    </w:p>
    <w:p w:rsidR="00684863" w:rsidRPr="00567B85" w:rsidRDefault="00684863" w:rsidP="0011310D">
      <w:pPr>
        <w:spacing w:line="560" w:lineRule="exact"/>
        <w:rPr>
          <w:rFonts w:ascii="仿宋_GB2312" w:eastAsia="仿宋_GB2312" w:hAnsi="宋体"/>
          <w:b/>
          <w:sz w:val="28"/>
          <w:szCs w:val="28"/>
        </w:rPr>
      </w:pPr>
      <w:r w:rsidRPr="00567B85">
        <w:rPr>
          <w:rFonts w:ascii="仿宋_GB2312" w:eastAsia="仿宋_GB2312" w:hAnsi="宋体" w:hint="eastAsia"/>
          <w:b/>
          <w:sz w:val="28"/>
          <w:szCs w:val="28"/>
        </w:rPr>
        <w:t>全院各教工党支部、各系</w:t>
      </w:r>
      <w:r w:rsidR="008725DB">
        <w:rPr>
          <w:rFonts w:ascii="仿宋_GB2312" w:eastAsia="仿宋_GB2312" w:hAnsi="宋体" w:hint="eastAsia"/>
          <w:b/>
          <w:sz w:val="28"/>
          <w:szCs w:val="28"/>
        </w:rPr>
        <w:t>、</w:t>
      </w:r>
      <w:r w:rsidRPr="00567B85">
        <w:rPr>
          <w:rFonts w:ascii="仿宋_GB2312" w:eastAsia="仿宋_GB2312" w:hAnsi="宋体" w:hint="eastAsia"/>
          <w:b/>
          <w:sz w:val="28"/>
          <w:szCs w:val="28"/>
        </w:rPr>
        <w:t>室</w:t>
      </w:r>
      <w:r w:rsidR="008725DB">
        <w:rPr>
          <w:rFonts w:ascii="仿宋_GB2312" w:eastAsia="仿宋_GB2312" w:hAnsi="宋体" w:hint="eastAsia"/>
          <w:b/>
          <w:sz w:val="28"/>
          <w:szCs w:val="28"/>
        </w:rPr>
        <w:t>、中心、部</w:t>
      </w:r>
      <w:r w:rsidRPr="00567B85">
        <w:rPr>
          <w:rFonts w:ascii="仿宋_GB2312" w:eastAsia="仿宋_GB2312" w:hAnsi="宋体"/>
          <w:b/>
          <w:sz w:val="28"/>
          <w:szCs w:val="28"/>
        </w:rPr>
        <w:t>:</w:t>
      </w:r>
    </w:p>
    <w:p w:rsidR="00684863" w:rsidRPr="00BB0E19" w:rsidRDefault="00684863" w:rsidP="00567B85">
      <w:pPr>
        <w:spacing w:line="560" w:lineRule="exact"/>
        <w:ind w:firstLineChars="200" w:firstLine="560"/>
        <w:rPr>
          <w:rFonts w:ascii="仿宋_GB2312" w:eastAsia="仿宋_GB2312" w:hAnsi="宋体"/>
          <w:sz w:val="28"/>
          <w:szCs w:val="28"/>
        </w:rPr>
      </w:pPr>
      <w:r w:rsidRPr="00BB0E19">
        <w:rPr>
          <w:rFonts w:ascii="仿宋_GB2312" w:eastAsia="仿宋_GB2312" w:hAnsi="宋体" w:hint="eastAsia"/>
          <w:sz w:val="28"/>
          <w:szCs w:val="28"/>
        </w:rPr>
        <w:t>根据学校有关文件精神，结合</w:t>
      </w:r>
      <w:r w:rsidR="00495E9C">
        <w:rPr>
          <w:rFonts w:ascii="仿宋_GB2312" w:eastAsia="仿宋_GB2312" w:hAnsi="宋体" w:hint="eastAsia"/>
          <w:sz w:val="28"/>
          <w:szCs w:val="28"/>
        </w:rPr>
        <w:t>2</w:t>
      </w:r>
      <w:r w:rsidR="00495E9C">
        <w:rPr>
          <w:rFonts w:ascii="仿宋_GB2312" w:eastAsia="仿宋_GB2312" w:hAnsi="宋体"/>
          <w:sz w:val="28"/>
          <w:szCs w:val="28"/>
        </w:rPr>
        <w:t>017</w:t>
      </w:r>
      <w:r w:rsidR="00495E9C">
        <w:rPr>
          <w:rFonts w:ascii="仿宋_GB2312" w:eastAsia="仿宋_GB2312" w:hAnsi="宋体" w:hint="eastAsia"/>
          <w:sz w:val="28"/>
          <w:szCs w:val="28"/>
        </w:rPr>
        <w:t>年</w:t>
      </w:r>
      <w:r w:rsidRPr="00BB0E19">
        <w:rPr>
          <w:rFonts w:ascii="仿宋_GB2312" w:eastAsia="仿宋_GB2312" w:hAnsi="宋体" w:hint="eastAsia"/>
          <w:sz w:val="28"/>
          <w:szCs w:val="28"/>
        </w:rPr>
        <w:t>学校、学院工作</w:t>
      </w:r>
      <w:r w:rsidR="00495E9C">
        <w:rPr>
          <w:rFonts w:ascii="仿宋_GB2312" w:eastAsia="仿宋_GB2312" w:hAnsi="宋体" w:hint="eastAsia"/>
          <w:sz w:val="28"/>
          <w:szCs w:val="28"/>
        </w:rPr>
        <w:t>计划</w:t>
      </w:r>
      <w:r w:rsidRPr="00BB0E19">
        <w:rPr>
          <w:rFonts w:ascii="仿宋_GB2312" w:eastAsia="仿宋_GB2312" w:hAnsi="宋体" w:hint="eastAsia"/>
          <w:sz w:val="28"/>
          <w:szCs w:val="28"/>
        </w:rPr>
        <w:t>，现将本学期党组织生活、教职工政治学习提出如下安排意见。</w:t>
      </w:r>
    </w:p>
    <w:p w:rsidR="00684863" w:rsidRPr="007A0B41" w:rsidRDefault="00684863" w:rsidP="0011310D">
      <w:pPr>
        <w:spacing w:line="560" w:lineRule="exact"/>
        <w:rPr>
          <w:rFonts w:ascii="黑体" w:eastAsia="黑体" w:hAnsi="黑体"/>
          <w:b/>
          <w:sz w:val="30"/>
          <w:szCs w:val="30"/>
        </w:rPr>
      </w:pPr>
      <w:r w:rsidRPr="007A0B41">
        <w:rPr>
          <w:rFonts w:ascii="黑体" w:eastAsia="黑体" w:hAnsi="黑体" w:hint="eastAsia"/>
          <w:b/>
          <w:sz w:val="30"/>
          <w:szCs w:val="30"/>
        </w:rPr>
        <w:t>一、指导思想</w:t>
      </w:r>
    </w:p>
    <w:p w:rsidR="00040C47" w:rsidRPr="00040C47" w:rsidRDefault="00040C47" w:rsidP="00040C47">
      <w:pPr>
        <w:spacing w:line="580" w:lineRule="exact"/>
        <w:ind w:firstLineChars="200" w:firstLine="560"/>
        <w:rPr>
          <w:rFonts w:ascii="仿宋_GB2312" w:eastAsia="仿宋_GB2312" w:hAnsi="宋体"/>
          <w:sz w:val="28"/>
          <w:szCs w:val="28"/>
        </w:rPr>
      </w:pPr>
      <w:r w:rsidRPr="00040C47">
        <w:rPr>
          <w:rFonts w:ascii="仿宋_GB2312" w:eastAsia="仿宋_GB2312" w:hAnsi="宋体" w:hint="eastAsia"/>
          <w:sz w:val="28"/>
          <w:szCs w:val="28"/>
        </w:rPr>
        <w:t>深入学习贯彻党的十八大、十八届中央历次全会精神和习近平总书记系列重要讲话精神以及省委十届九次全会精神，紧紧围绕学校中心工作，落实</w:t>
      </w:r>
      <w:r w:rsidRPr="00040C47">
        <w:rPr>
          <w:rFonts w:ascii="仿宋_GB2312" w:eastAsia="仿宋_GB2312" w:hAnsi="宋体"/>
          <w:sz w:val="28"/>
          <w:szCs w:val="28"/>
        </w:rPr>
        <w:t>全国高校思想政治工作会议要求</w:t>
      </w:r>
      <w:r w:rsidRPr="00040C47">
        <w:rPr>
          <w:rFonts w:ascii="仿宋_GB2312" w:eastAsia="仿宋_GB2312" w:hAnsi="宋体" w:hint="eastAsia"/>
          <w:sz w:val="28"/>
          <w:szCs w:val="28"/>
        </w:rPr>
        <w:t>，持续加强基层党组织和党员队伍建设，着力提高全校教职工的政治素质和思想道德素质，推进“两学一做”学习教育常态化制度化和全面从严治党向纵深发展，为加快建设一流农业大学提供坚强组织保证。</w:t>
      </w:r>
    </w:p>
    <w:p w:rsidR="00684863" w:rsidRPr="007A0B41" w:rsidRDefault="00684863" w:rsidP="0011310D">
      <w:pPr>
        <w:spacing w:line="560" w:lineRule="exact"/>
        <w:rPr>
          <w:rFonts w:ascii="黑体" w:eastAsia="黑体" w:hAnsi="黑体"/>
          <w:b/>
          <w:sz w:val="30"/>
          <w:szCs w:val="30"/>
        </w:rPr>
      </w:pPr>
      <w:r w:rsidRPr="007A0B41">
        <w:rPr>
          <w:rFonts w:ascii="黑体" w:eastAsia="黑体" w:hAnsi="黑体" w:hint="eastAsia"/>
          <w:b/>
          <w:sz w:val="30"/>
          <w:szCs w:val="30"/>
        </w:rPr>
        <w:t>二、有关要求</w:t>
      </w:r>
    </w:p>
    <w:p w:rsidR="00684863" w:rsidRPr="008A2976" w:rsidRDefault="00684863" w:rsidP="008A2976">
      <w:pPr>
        <w:spacing w:line="360" w:lineRule="auto"/>
        <w:ind w:firstLineChars="196" w:firstLine="549"/>
        <w:rPr>
          <w:rFonts w:ascii="仿宋" w:eastAsia="仿宋" w:hAnsi="仿宋"/>
          <w:color w:val="000000"/>
          <w:sz w:val="32"/>
          <w:szCs w:val="32"/>
        </w:rPr>
      </w:pPr>
      <w:r w:rsidRPr="00BB0E19">
        <w:rPr>
          <w:rFonts w:ascii="仿宋_GB2312" w:eastAsia="仿宋_GB2312" w:hAnsi="宋体" w:hint="eastAsia"/>
          <w:sz w:val="28"/>
          <w:szCs w:val="28"/>
        </w:rPr>
        <w:t>各教工党支部、各系</w:t>
      </w:r>
      <w:r w:rsidR="00205379">
        <w:rPr>
          <w:rFonts w:ascii="仿宋_GB2312" w:eastAsia="仿宋_GB2312" w:hAnsi="宋体" w:hint="eastAsia"/>
          <w:sz w:val="28"/>
          <w:szCs w:val="28"/>
        </w:rPr>
        <w:t>、</w:t>
      </w:r>
      <w:r w:rsidRPr="00BB0E19">
        <w:rPr>
          <w:rFonts w:ascii="仿宋_GB2312" w:eastAsia="仿宋_GB2312" w:hAnsi="宋体" w:hint="eastAsia"/>
          <w:sz w:val="28"/>
          <w:szCs w:val="28"/>
        </w:rPr>
        <w:t>室</w:t>
      </w:r>
      <w:r w:rsidR="00205379">
        <w:rPr>
          <w:rFonts w:ascii="仿宋_GB2312" w:eastAsia="仿宋_GB2312" w:hAnsi="宋体" w:hint="eastAsia"/>
          <w:sz w:val="28"/>
          <w:szCs w:val="28"/>
        </w:rPr>
        <w:t>、中心、部</w:t>
      </w:r>
      <w:r>
        <w:rPr>
          <w:rFonts w:ascii="仿宋_GB2312" w:eastAsia="仿宋_GB2312" w:hAnsi="宋体" w:hint="eastAsia"/>
          <w:sz w:val="28"/>
          <w:szCs w:val="28"/>
        </w:rPr>
        <w:t>按照后面对应的相关内容自行灵活安排时间进行学习，</w:t>
      </w:r>
      <w:r w:rsidRPr="00BB0E19">
        <w:rPr>
          <w:rFonts w:ascii="仿宋_GB2312" w:eastAsia="仿宋_GB2312" w:hint="eastAsia"/>
          <w:sz w:val="28"/>
          <w:szCs w:val="28"/>
        </w:rPr>
        <w:t>党组织生活时间原则上安排在双周</w:t>
      </w:r>
      <w:r w:rsidR="00472E18">
        <w:rPr>
          <w:rFonts w:ascii="仿宋_GB2312" w:eastAsia="仿宋_GB2312" w:hint="eastAsia"/>
          <w:sz w:val="28"/>
          <w:szCs w:val="28"/>
        </w:rPr>
        <w:t>三上午</w:t>
      </w:r>
      <w:r w:rsidRPr="00BB0E19">
        <w:rPr>
          <w:rFonts w:ascii="仿宋_GB2312" w:eastAsia="仿宋_GB2312" w:hint="eastAsia"/>
          <w:sz w:val="28"/>
          <w:szCs w:val="28"/>
        </w:rPr>
        <w:t>，教职工政治学习</w:t>
      </w:r>
      <w:r w:rsidRPr="008A2976">
        <w:rPr>
          <w:rFonts w:ascii="仿宋_GB2312" w:eastAsia="仿宋_GB2312" w:hAnsi="宋体" w:hint="eastAsia"/>
          <w:sz w:val="28"/>
          <w:szCs w:val="28"/>
        </w:rPr>
        <w:t>原则上安排在单周</w:t>
      </w:r>
      <w:r w:rsidR="00472E18" w:rsidRPr="008A2976">
        <w:rPr>
          <w:rFonts w:ascii="仿宋_GB2312" w:eastAsia="仿宋_GB2312" w:hAnsi="宋体" w:hint="eastAsia"/>
          <w:sz w:val="28"/>
          <w:szCs w:val="28"/>
        </w:rPr>
        <w:t>三上午</w:t>
      </w:r>
      <w:r w:rsidR="008A2976" w:rsidRPr="008A2976">
        <w:rPr>
          <w:rFonts w:ascii="仿宋_GB2312" w:eastAsia="仿宋_GB2312" w:hAnsi="宋体" w:hint="eastAsia"/>
          <w:sz w:val="28"/>
          <w:szCs w:val="28"/>
        </w:rPr>
        <w:t>。各单位可根据</w:t>
      </w:r>
      <w:r w:rsidR="00FF7558">
        <w:rPr>
          <w:rFonts w:ascii="仿宋_GB2312" w:eastAsia="仿宋_GB2312" w:hAnsi="宋体" w:hint="eastAsia"/>
          <w:sz w:val="28"/>
          <w:szCs w:val="28"/>
        </w:rPr>
        <w:t>情况</w:t>
      </w:r>
      <w:r w:rsidR="008A2976">
        <w:rPr>
          <w:rFonts w:ascii="仿宋_GB2312" w:eastAsia="仿宋_GB2312" w:hAnsi="宋体" w:hint="eastAsia"/>
          <w:sz w:val="28"/>
          <w:szCs w:val="28"/>
        </w:rPr>
        <w:t>调整学习的具体时间和进度</w:t>
      </w:r>
      <w:r w:rsidRPr="00BB0E19">
        <w:rPr>
          <w:rFonts w:ascii="仿宋_GB2312" w:eastAsia="仿宋_GB2312" w:hint="eastAsia"/>
          <w:sz w:val="28"/>
          <w:szCs w:val="28"/>
        </w:rPr>
        <w:t>，</w:t>
      </w:r>
      <w:r w:rsidR="008A2976">
        <w:rPr>
          <w:rFonts w:ascii="仿宋_GB2312" w:eastAsia="仿宋_GB2312" w:hint="eastAsia"/>
          <w:sz w:val="28"/>
          <w:szCs w:val="28"/>
        </w:rPr>
        <w:t>并</w:t>
      </w:r>
      <w:r w:rsidRPr="00BB0E19">
        <w:rPr>
          <w:rFonts w:ascii="仿宋_GB2312" w:eastAsia="仿宋_GB2312" w:hint="eastAsia"/>
          <w:sz w:val="28"/>
          <w:szCs w:val="28"/>
        </w:rPr>
        <w:t>结合本</w:t>
      </w:r>
      <w:r w:rsidR="008A2976">
        <w:rPr>
          <w:rFonts w:ascii="仿宋_GB2312" w:eastAsia="仿宋_GB2312" w:hint="eastAsia"/>
          <w:sz w:val="28"/>
          <w:szCs w:val="28"/>
        </w:rPr>
        <w:t>单位</w:t>
      </w:r>
      <w:r w:rsidRPr="00BB0E19">
        <w:rPr>
          <w:rFonts w:ascii="仿宋_GB2312" w:eastAsia="仿宋_GB2312" w:hint="eastAsia"/>
          <w:sz w:val="28"/>
          <w:szCs w:val="28"/>
        </w:rPr>
        <w:t>的实际，创新学习形式，抓好贯彻落实，并做好学习记录。</w:t>
      </w:r>
      <w:r>
        <w:rPr>
          <w:rFonts w:ascii="仿宋_GB2312" w:eastAsia="仿宋_GB2312" w:hint="eastAsia"/>
          <w:sz w:val="28"/>
          <w:szCs w:val="28"/>
        </w:rPr>
        <w:t>学院党委</w:t>
      </w:r>
      <w:r w:rsidR="008A2976">
        <w:rPr>
          <w:rFonts w:ascii="仿宋_GB2312" w:eastAsia="仿宋_GB2312" w:hint="eastAsia"/>
          <w:sz w:val="28"/>
          <w:szCs w:val="28"/>
        </w:rPr>
        <w:t>办公室</w:t>
      </w:r>
      <w:r w:rsidRPr="00BB0E19">
        <w:rPr>
          <w:rFonts w:ascii="仿宋_GB2312" w:eastAsia="仿宋_GB2312" w:hint="eastAsia"/>
          <w:sz w:val="28"/>
          <w:szCs w:val="28"/>
        </w:rPr>
        <w:t>将以适当方式进行检查，促进学习落实。</w:t>
      </w:r>
    </w:p>
    <w:p w:rsidR="00684863" w:rsidRPr="007A0B41" w:rsidRDefault="00684863" w:rsidP="0011310D">
      <w:pPr>
        <w:spacing w:line="560" w:lineRule="exact"/>
        <w:rPr>
          <w:rFonts w:ascii="黑体" w:eastAsia="黑体" w:hAnsi="黑体"/>
          <w:b/>
          <w:sz w:val="30"/>
          <w:szCs w:val="30"/>
        </w:rPr>
      </w:pPr>
      <w:r w:rsidRPr="007A0B41">
        <w:rPr>
          <w:rFonts w:ascii="黑体" w:eastAsia="黑体" w:hAnsi="黑体" w:hint="eastAsia"/>
          <w:b/>
          <w:sz w:val="30"/>
          <w:szCs w:val="30"/>
        </w:rPr>
        <w:t>三、党组织生活学习的主要内容</w:t>
      </w:r>
    </w:p>
    <w:p w:rsidR="00684863" w:rsidRPr="0011310D" w:rsidRDefault="00684863" w:rsidP="00567B85">
      <w:pPr>
        <w:widowControl/>
        <w:spacing w:line="560" w:lineRule="exact"/>
        <w:ind w:firstLineChars="150" w:firstLine="422"/>
        <w:jc w:val="left"/>
        <w:rPr>
          <w:rFonts w:ascii="仿宋_GB2312" w:eastAsia="仿宋_GB2312"/>
          <w:b/>
          <w:sz w:val="28"/>
          <w:szCs w:val="28"/>
        </w:rPr>
      </w:pPr>
      <w:r w:rsidRPr="0011310D">
        <w:rPr>
          <w:rFonts w:ascii="仿宋_GB2312" w:eastAsia="仿宋_GB2312" w:hint="eastAsia"/>
          <w:b/>
          <w:sz w:val="28"/>
          <w:szCs w:val="28"/>
        </w:rPr>
        <w:t>（一）</w:t>
      </w:r>
      <w:r w:rsidR="00BB7E71" w:rsidRPr="00BB7E71">
        <w:rPr>
          <w:rFonts w:ascii="仿宋_GB2312" w:eastAsia="仿宋_GB2312" w:hint="eastAsia"/>
          <w:b/>
          <w:sz w:val="28"/>
          <w:szCs w:val="28"/>
        </w:rPr>
        <w:t>学习习近平总书记系列重要讲话精神</w:t>
      </w:r>
    </w:p>
    <w:p w:rsidR="00BB7E71" w:rsidRDefault="00684863" w:rsidP="00756E7A">
      <w:pPr>
        <w:widowControl/>
        <w:spacing w:line="560" w:lineRule="exact"/>
        <w:ind w:firstLineChars="200" w:firstLine="560"/>
        <w:jc w:val="left"/>
        <w:rPr>
          <w:rFonts w:ascii="仿宋_GB2312" w:eastAsia="仿宋_GB2312" w:hAnsi="仿宋"/>
          <w:sz w:val="28"/>
          <w:szCs w:val="28"/>
        </w:rPr>
      </w:pPr>
      <w:r w:rsidRPr="0011310D">
        <w:rPr>
          <w:rFonts w:ascii="仿宋_GB2312" w:eastAsia="仿宋_GB2312"/>
          <w:sz w:val="28"/>
          <w:szCs w:val="28"/>
        </w:rPr>
        <w:lastRenderedPageBreak/>
        <w:t>1</w:t>
      </w:r>
      <w:r w:rsidRPr="0011310D">
        <w:rPr>
          <w:rFonts w:ascii="仿宋_GB2312" w:eastAsia="仿宋_GB2312" w:hint="eastAsia"/>
          <w:sz w:val="28"/>
          <w:szCs w:val="28"/>
        </w:rPr>
        <w:t>、</w:t>
      </w:r>
      <w:r w:rsidR="00756E7A" w:rsidRPr="00756E7A">
        <w:rPr>
          <w:rFonts w:ascii="仿宋_GB2312" w:eastAsia="仿宋_GB2312" w:hAnsi="仿宋" w:hint="eastAsia"/>
          <w:sz w:val="28"/>
          <w:szCs w:val="28"/>
        </w:rPr>
        <w:t>学习领会习近平总书记关于治国理政系列重要讲话精神</w:t>
      </w:r>
      <w:r w:rsidR="00756E7A">
        <w:rPr>
          <w:rFonts w:ascii="仿宋_GB2312" w:eastAsia="仿宋_GB2312" w:hAnsi="仿宋" w:hint="eastAsia"/>
          <w:sz w:val="28"/>
          <w:szCs w:val="28"/>
        </w:rPr>
        <w:t>、</w:t>
      </w:r>
      <w:r w:rsidR="00756E7A">
        <w:rPr>
          <w:rFonts w:ascii="仿宋_GB2312" w:eastAsia="仿宋_GB2312" w:hAnsi="仿宋"/>
          <w:sz w:val="28"/>
          <w:szCs w:val="28"/>
        </w:rPr>
        <w:t>在</w:t>
      </w:r>
      <w:r w:rsidR="00BB7E71" w:rsidRPr="005279A2">
        <w:rPr>
          <w:rFonts w:ascii="仿宋_GB2312" w:eastAsia="仿宋_GB2312" w:hAnsi="仿宋" w:hint="eastAsia"/>
          <w:sz w:val="28"/>
          <w:szCs w:val="28"/>
        </w:rPr>
        <w:t>全国高校思想政治工作会议上的讲话</w:t>
      </w:r>
      <w:r w:rsidR="00BB7E71">
        <w:rPr>
          <w:rFonts w:ascii="仿宋_GB2312" w:eastAsia="仿宋_GB2312" w:hAnsi="仿宋" w:hint="eastAsia"/>
          <w:sz w:val="28"/>
          <w:szCs w:val="28"/>
        </w:rPr>
        <w:t>精神。</w:t>
      </w:r>
    </w:p>
    <w:p w:rsidR="00BB7E71" w:rsidRDefault="00BB7E71" w:rsidP="00567B85">
      <w:pPr>
        <w:widowControl/>
        <w:spacing w:line="5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2、学习省委十届历次全会精神和“双一流”建设实施办法，</w:t>
      </w:r>
      <w:r w:rsidR="006422BA" w:rsidRPr="006422BA">
        <w:rPr>
          <w:rFonts w:ascii="仿宋_GB2312" w:eastAsia="仿宋_GB2312" w:hAnsi="仿宋" w:hint="eastAsia"/>
          <w:sz w:val="28"/>
          <w:szCs w:val="28"/>
        </w:rPr>
        <w:t>明确一流学科、一流农业大学建设的目标和任务</w:t>
      </w:r>
      <w:r>
        <w:rPr>
          <w:rFonts w:ascii="仿宋_GB2312" w:eastAsia="仿宋_GB2312" w:hAnsi="仿宋" w:hint="eastAsia"/>
          <w:sz w:val="28"/>
          <w:szCs w:val="28"/>
        </w:rPr>
        <w:t>。</w:t>
      </w:r>
    </w:p>
    <w:p w:rsidR="006422BA" w:rsidRDefault="006422BA" w:rsidP="00567B85">
      <w:pPr>
        <w:widowControl/>
        <w:spacing w:line="5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3、学习</w:t>
      </w:r>
      <w:r w:rsidRPr="001B258C">
        <w:rPr>
          <w:rFonts w:ascii="仿宋" w:eastAsia="仿宋" w:hAnsi="仿宋" w:hint="eastAsia"/>
          <w:bCs/>
          <w:color w:val="000000"/>
          <w:kern w:val="0"/>
          <w:sz w:val="24"/>
        </w:rPr>
        <w:t>《</w:t>
      </w:r>
      <w:r w:rsidRPr="006422BA">
        <w:rPr>
          <w:rFonts w:ascii="仿宋_GB2312" w:eastAsia="仿宋_GB2312" w:hAnsi="仿宋" w:hint="eastAsia"/>
          <w:sz w:val="28"/>
          <w:szCs w:val="28"/>
        </w:rPr>
        <w:t>四川省教育厅关于开展地方普通高等学校本科教学工作审核评估的通知》</w:t>
      </w:r>
      <w:r>
        <w:rPr>
          <w:rFonts w:ascii="仿宋_GB2312" w:eastAsia="仿宋_GB2312" w:hAnsi="仿宋" w:hint="eastAsia"/>
          <w:sz w:val="28"/>
          <w:szCs w:val="28"/>
        </w:rPr>
        <w:t>，</w:t>
      </w:r>
      <w:r w:rsidRPr="006422BA">
        <w:rPr>
          <w:rFonts w:ascii="仿宋_GB2312" w:eastAsia="仿宋_GB2312" w:hAnsi="仿宋"/>
          <w:sz w:val="28"/>
          <w:szCs w:val="28"/>
        </w:rPr>
        <w:t>扎实</w:t>
      </w:r>
      <w:r w:rsidRPr="006422BA">
        <w:rPr>
          <w:rFonts w:ascii="仿宋_GB2312" w:eastAsia="仿宋_GB2312" w:hAnsi="仿宋" w:hint="eastAsia"/>
          <w:sz w:val="28"/>
          <w:szCs w:val="28"/>
        </w:rPr>
        <w:t>做好</w:t>
      </w:r>
      <w:r w:rsidRPr="006422BA">
        <w:rPr>
          <w:rFonts w:ascii="仿宋_GB2312" w:eastAsia="仿宋_GB2312" w:hAnsi="仿宋"/>
          <w:sz w:val="28"/>
          <w:szCs w:val="28"/>
        </w:rPr>
        <w:t>自查、自评</w:t>
      </w:r>
      <w:r w:rsidRPr="006422BA">
        <w:rPr>
          <w:rFonts w:ascii="仿宋_GB2312" w:eastAsia="仿宋_GB2312" w:hAnsi="仿宋" w:hint="eastAsia"/>
          <w:sz w:val="28"/>
          <w:szCs w:val="28"/>
        </w:rPr>
        <w:t>等准备工作</w:t>
      </w:r>
    </w:p>
    <w:p w:rsidR="00684863" w:rsidRDefault="00684863" w:rsidP="00567B85">
      <w:pPr>
        <w:widowControl/>
        <w:spacing w:line="560" w:lineRule="exact"/>
        <w:ind w:firstLineChars="150" w:firstLine="422"/>
        <w:jc w:val="left"/>
        <w:rPr>
          <w:rFonts w:ascii="仿宋_GB2312" w:eastAsia="仿宋_GB2312"/>
          <w:sz w:val="28"/>
          <w:szCs w:val="28"/>
        </w:rPr>
      </w:pPr>
      <w:r w:rsidRPr="007A0B41">
        <w:rPr>
          <w:rFonts w:ascii="仿宋_GB2312" w:eastAsia="仿宋_GB2312" w:hint="eastAsia"/>
          <w:b/>
          <w:sz w:val="28"/>
          <w:szCs w:val="28"/>
        </w:rPr>
        <w:t>（</w:t>
      </w:r>
      <w:r>
        <w:rPr>
          <w:rFonts w:ascii="仿宋_GB2312" w:eastAsia="仿宋_GB2312" w:hint="eastAsia"/>
          <w:b/>
          <w:sz w:val="28"/>
          <w:szCs w:val="28"/>
        </w:rPr>
        <w:t>三</w:t>
      </w:r>
      <w:r w:rsidRPr="007A0B41">
        <w:rPr>
          <w:rFonts w:ascii="仿宋_GB2312" w:eastAsia="仿宋_GB2312" w:hint="eastAsia"/>
          <w:b/>
          <w:sz w:val="28"/>
          <w:szCs w:val="28"/>
        </w:rPr>
        <w:t>）持续开展党风廉政教育。</w:t>
      </w:r>
    </w:p>
    <w:p w:rsidR="00684863" w:rsidRDefault="00BB7E71" w:rsidP="00567B85">
      <w:pPr>
        <w:widowControl/>
        <w:spacing w:line="560" w:lineRule="exact"/>
        <w:ind w:firstLineChars="200" w:firstLine="560"/>
        <w:jc w:val="left"/>
        <w:rPr>
          <w:rFonts w:ascii="仿宋_GB2312" w:eastAsia="仿宋_GB2312" w:hAnsi="仿宋"/>
          <w:bCs/>
          <w:sz w:val="28"/>
          <w:szCs w:val="28"/>
        </w:rPr>
      </w:pPr>
      <w:r>
        <w:rPr>
          <w:rFonts w:ascii="仿宋_GB2312" w:eastAsia="仿宋_GB2312" w:hint="eastAsia"/>
          <w:sz w:val="28"/>
          <w:szCs w:val="28"/>
        </w:rPr>
        <w:t>1、</w:t>
      </w:r>
      <w:r w:rsidRPr="005279A2">
        <w:rPr>
          <w:rFonts w:ascii="仿宋_GB2312" w:eastAsia="仿宋_GB2312" w:hAnsi="仿宋" w:hint="eastAsia"/>
          <w:sz w:val="28"/>
          <w:szCs w:val="28"/>
        </w:rPr>
        <w:t>学习《关于新形势下党内政治生活的若干准则》等</w:t>
      </w:r>
      <w:r>
        <w:rPr>
          <w:rFonts w:ascii="仿宋_GB2312" w:eastAsia="仿宋_GB2312" w:hAnsi="仿宋" w:hint="eastAsia"/>
          <w:sz w:val="28"/>
          <w:szCs w:val="28"/>
        </w:rPr>
        <w:t>，</w:t>
      </w:r>
      <w:r w:rsidRPr="00E01FA9">
        <w:rPr>
          <w:rFonts w:ascii="仿宋_GB2312" w:eastAsia="仿宋_GB2312" w:hAnsi="仿宋" w:hint="eastAsia"/>
          <w:bCs/>
          <w:sz w:val="28"/>
          <w:szCs w:val="28"/>
        </w:rPr>
        <w:t>树牢宗旨意识</w:t>
      </w:r>
      <w:r>
        <w:rPr>
          <w:rFonts w:ascii="仿宋_GB2312" w:eastAsia="仿宋_GB2312" w:hAnsi="仿宋" w:hint="eastAsia"/>
          <w:bCs/>
          <w:sz w:val="28"/>
          <w:szCs w:val="28"/>
        </w:rPr>
        <w:t>，强化纪律观念和规矩意识。</w:t>
      </w:r>
    </w:p>
    <w:p w:rsidR="00BB7E71" w:rsidRPr="00BB0E19" w:rsidRDefault="00BB7E71" w:rsidP="00567B85">
      <w:pPr>
        <w:widowControl/>
        <w:spacing w:line="560" w:lineRule="exact"/>
        <w:ind w:firstLineChars="200" w:firstLine="560"/>
        <w:jc w:val="left"/>
        <w:rPr>
          <w:rFonts w:ascii="仿宋_GB2312" w:eastAsia="仿宋_GB2312"/>
          <w:sz w:val="28"/>
          <w:szCs w:val="28"/>
        </w:rPr>
      </w:pPr>
      <w:r>
        <w:rPr>
          <w:rFonts w:ascii="仿宋_GB2312" w:eastAsia="仿宋_GB2312" w:hAnsi="仿宋" w:hint="eastAsia"/>
          <w:bCs/>
          <w:sz w:val="28"/>
          <w:szCs w:val="28"/>
        </w:rPr>
        <w:t>2、</w:t>
      </w:r>
      <w:r>
        <w:rPr>
          <w:rFonts w:ascii="仿宋_GB2312" w:eastAsia="仿宋_GB2312" w:hAnsi="仿宋" w:hint="eastAsia"/>
          <w:sz w:val="28"/>
          <w:szCs w:val="28"/>
        </w:rPr>
        <w:t>学习</w:t>
      </w:r>
      <w:r w:rsidRPr="00E01FA9">
        <w:rPr>
          <w:rFonts w:ascii="仿宋_GB2312" w:eastAsia="仿宋_GB2312" w:hAnsi="仿宋" w:hint="eastAsia"/>
          <w:sz w:val="28"/>
          <w:szCs w:val="28"/>
        </w:rPr>
        <w:t>十八届中纪委七次全会</w:t>
      </w:r>
      <w:r>
        <w:rPr>
          <w:rFonts w:ascii="仿宋_GB2312" w:eastAsia="仿宋_GB2312" w:hAnsi="仿宋" w:hint="eastAsia"/>
          <w:sz w:val="28"/>
          <w:szCs w:val="28"/>
        </w:rPr>
        <w:t>精神</w:t>
      </w:r>
      <w:r w:rsidR="00756E7A">
        <w:rPr>
          <w:rFonts w:ascii="仿宋_GB2312" w:eastAsia="仿宋_GB2312" w:hAnsi="仿宋" w:hint="eastAsia"/>
          <w:sz w:val="28"/>
          <w:szCs w:val="28"/>
        </w:rPr>
        <w:t>，</w:t>
      </w:r>
      <w:r w:rsidR="00756E7A" w:rsidRPr="00E01FA9">
        <w:rPr>
          <w:rFonts w:ascii="仿宋_GB2312" w:eastAsia="仿宋_GB2312" w:hAnsi="仿宋" w:hint="eastAsia"/>
          <w:sz w:val="28"/>
          <w:szCs w:val="28"/>
        </w:rPr>
        <w:t>深刻认识加强党风廉政建设和预防腐败工作的重要性</w:t>
      </w:r>
      <w:r w:rsidR="00756E7A">
        <w:rPr>
          <w:rFonts w:ascii="仿宋_GB2312" w:eastAsia="仿宋_GB2312" w:hAnsi="仿宋" w:hint="eastAsia"/>
          <w:sz w:val="28"/>
          <w:szCs w:val="28"/>
        </w:rPr>
        <w:t>。</w:t>
      </w:r>
    </w:p>
    <w:p w:rsidR="00756E7A" w:rsidRPr="00756E7A" w:rsidRDefault="00684863" w:rsidP="00756E7A">
      <w:pPr>
        <w:widowControl/>
        <w:spacing w:line="560" w:lineRule="exact"/>
        <w:ind w:firstLineChars="150" w:firstLine="422"/>
        <w:jc w:val="left"/>
        <w:rPr>
          <w:rFonts w:ascii="仿宋_GB2312" w:eastAsia="仿宋_GB2312"/>
          <w:b/>
          <w:sz w:val="28"/>
          <w:szCs w:val="28"/>
        </w:rPr>
      </w:pPr>
      <w:r w:rsidRPr="007A0B41">
        <w:rPr>
          <w:rFonts w:ascii="仿宋_GB2312" w:eastAsia="仿宋_GB2312" w:hint="eastAsia"/>
          <w:b/>
          <w:sz w:val="28"/>
          <w:szCs w:val="28"/>
        </w:rPr>
        <w:t>（</w:t>
      </w:r>
      <w:r>
        <w:rPr>
          <w:rFonts w:ascii="仿宋_GB2312" w:eastAsia="仿宋_GB2312" w:hint="eastAsia"/>
          <w:b/>
          <w:sz w:val="28"/>
          <w:szCs w:val="28"/>
        </w:rPr>
        <w:t>四</w:t>
      </w:r>
      <w:r w:rsidRPr="007A0B41">
        <w:rPr>
          <w:rFonts w:ascii="仿宋_GB2312" w:eastAsia="仿宋_GB2312" w:hint="eastAsia"/>
          <w:b/>
          <w:sz w:val="28"/>
          <w:szCs w:val="28"/>
        </w:rPr>
        <w:t>）</w:t>
      </w:r>
      <w:r w:rsidR="00756E7A" w:rsidRPr="00756E7A">
        <w:rPr>
          <w:rFonts w:ascii="仿宋_GB2312" w:eastAsia="仿宋_GB2312" w:hint="eastAsia"/>
          <w:b/>
          <w:sz w:val="28"/>
          <w:szCs w:val="28"/>
        </w:rPr>
        <w:t>巩固“两学一做”学习教育成果。</w:t>
      </w:r>
    </w:p>
    <w:p w:rsidR="00756E7A" w:rsidRDefault="00684863" w:rsidP="00756E7A">
      <w:pPr>
        <w:widowControl/>
        <w:spacing w:line="560" w:lineRule="exact"/>
        <w:ind w:firstLineChars="150" w:firstLine="420"/>
        <w:jc w:val="left"/>
        <w:rPr>
          <w:rFonts w:ascii="仿宋_GB2312" w:eastAsia="仿宋_GB2312" w:hAnsi="仿宋"/>
          <w:bCs/>
          <w:sz w:val="28"/>
          <w:szCs w:val="28"/>
        </w:rPr>
      </w:pPr>
      <w:r>
        <w:rPr>
          <w:rFonts w:ascii="仿宋_GB2312" w:eastAsia="仿宋_GB2312"/>
          <w:sz w:val="28"/>
          <w:szCs w:val="28"/>
        </w:rPr>
        <w:t>1</w:t>
      </w:r>
      <w:r>
        <w:rPr>
          <w:rFonts w:ascii="仿宋_GB2312" w:eastAsia="仿宋_GB2312" w:hint="eastAsia"/>
          <w:sz w:val="28"/>
          <w:szCs w:val="28"/>
        </w:rPr>
        <w:t>、</w:t>
      </w:r>
      <w:r w:rsidR="00756E7A">
        <w:rPr>
          <w:rFonts w:ascii="仿宋_GB2312" w:eastAsia="仿宋_GB2312" w:hAnsi="仿宋" w:hint="eastAsia"/>
          <w:bCs/>
          <w:sz w:val="28"/>
          <w:szCs w:val="28"/>
        </w:rPr>
        <w:t>以</w:t>
      </w:r>
      <w:r w:rsidR="00756E7A" w:rsidRPr="001363DA">
        <w:rPr>
          <w:rFonts w:ascii="仿宋_GB2312" w:eastAsia="仿宋_GB2312" w:hAnsi="仿宋" w:hint="eastAsia"/>
          <w:bCs/>
          <w:sz w:val="28"/>
          <w:szCs w:val="28"/>
        </w:rPr>
        <w:t>学先进典型</w:t>
      </w:r>
      <w:r w:rsidR="00756E7A">
        <w:rPr>
          <w:rFonts w:ascii="仿宋_GB2312" w:eastAsia="仿宋_GB2312" w:hAnsi="仿宋" w:hint="eastAsia"/>
          <w:bCs/>
          <w:sz w:val="28"/>
          <w:szCs w:val="28"/>
        </w:rPr>
        <w:t>为主题开展专题教育，学习</w:t>
      </w:r>
      <w:r w:rsidR="00756E7A" w:rsidRPr="001363DA">
        <w:rPr>
          <w:rFonts w:ascii="仿宋_GB2312" w:eastAsia="仿宋_GB2312" w:hAnsi="仿宋" w:hint="eastAsia"/>
          <w:bCs/>
          <w:sz w:val="28"/>
          <w:szCs w:val="28"/>
        </w:rPr>
        <w:t>在“两学一做”、“双一流”建设和扶贫攻坚中涌现出来的先进典型</w:t>
      </w:r>
      <w:r w:rsidR="00756E7A">
        <w:rPr>
          <w:rFonts w:ascii="仿宋_GB2312" w:eastAsia="仿宋_GB2312" w:hAnsi="仿宋" w:hint="eastAsia"/>
          <w:bCs/>
          <w:sz w:val="28"/>
          <w:szCs w:val="28"/>
        </w:rPr>
        <w:t>。</w:t>
      </w:r>
    </w:p>
    <w:p w:rsidR="00756E7A" w:rsidRDefault="00756E7A" w:rsidP="00756E7A">
      <w:pPr>
        <w:widowControl/>
        <w:spacing w:line="560" w:lineRule="exact"/>
        <w:ind w:firstLineChars="150" w:firstLine="420"/>
        <w:jc w:val="left"/>
        <w:rPr>
          <w:rFonts w:ascii="仿宋_GB2312" w:eastAsia="仿宋_GB2312" w:hAnsi="仿宋"/>
          <w:sz w:val="28"/>
          <w:szCs w:val="28"/>
        </w:rPr>
      </w:pPr>
      <w:r>
        <w:rPr>
          <w:rFonts w:ascii="仿宋_GB2312" w:eastAsia="仿宋_GB2312" w:hAnsi="仿宋"/>
          <w:bCs/>
          <w:sz w:val="28"/>
          <w:szCs w:val="28"/>
        </w:rPr>
        <w:t>2</w:t>
      </w:r>
      <w:r>
        <w:rPr>
          <w:rFonts w:ascii="仿宋_GB2312" w:eastAsia="仿宋_GB2312" w:hAnsi="仿宋" w:hint="eastAsia"/>
          <w:bCs/>
          <w:sz w:val="28"/>
          <w:szCs w:val="28"/>
        </w:rPr>
        <w:t>、</w:t>
      </w:r>
      <w:r>
        <w:rPr>
          <w:rFonts w:ascii="仿宋_GB2312" w:eastAsia="仿宋_GB2312" w:hAnsi="仿宋" w:hint="eastAsia"/>
          <w:sz w:val="28"/>
          <w:szCs w:val="28"/>
        </w:rPr>
        <w:t>学习贯彻省第十一次党代会精神，规范“三会一课”，推进“两学一做”常态化。</w:t>
      </w:r>
    </w:p>
    <w:p w:rsidR="00684863" w:rsidRDefault="00684863" w:rsidP="00567B85">
      <w:pPr>
        <w:widowControl/>
        <w:spacing w:line="560" w:lineRule="exact"/>
        <w:ind w:firstLineChars="150" w:firstLine="422"/>
        <w:jc w:val="left"/>
        <w:rPr>
          <w:rFonts w:ascii="仿宋_GB2312" w:eastAsia="仿宋_GB2312"/>
          <w:b/>
          <w:sz w:val="28"/>
          <w:szCs w:val="28"/>
        </w:rPr>
      </w:pPr>
      <w:r w:rsidRPr="007A0B41">
        <w:rPr>
          <w:rFonts w:ascii="仿宋_GB2312" w:eastAsia="仿宋_GB2312" w:hint="eastAsia"/>
          <w:b/>
          <w:sz w:val="28"/>
          <w:szCs w:val="28"/>
        </w:rPr>
        <w:t>（</w:t>
      </w:r>
      <w:r>
        <w:rPr>
          <w:rFonts w:ascii="仿宋_GB2312" w:eastAsia="仿宋_GB2312" w:hint="eastAsia"/>
          <w:b/>
          <w:sz w:val="28"/>
          <w:szCs w:val="28"/>
        </w:rPr>
        <w:t>五</w:t>
      </w:r>
      <w:r w:rsidRPr="007A0B41">
        <w:rPr>
          <w:rFonts w:ascii="仿宋_GB2312" w:eastAsia="仿宋_GB2312" w:hint="eastAsia"/>
          <w:b/>
          <w:sz w:val="28"/>
          <w:szCs w:val="28"/>
        </w:rPr>
        <w:t>）</w:t>
      </w:r>
      <w:r w:rsidR="00756E7A" w:rsidRPr="00756E7A">
        <w:rPr>
          <w:rFonts w:ascii="仿宋_GB2312" w:eastAsia="仿宋_GB2312" w:hint="eastAsia"/>
          <w:b/>
          <w:sz w:val="28"/>
          <w:szCs w:val="28"/>
        </w:rPr>
        <w:t>党内表彰工作</w:t>
      </w:r>
      <w:r w:rsidRPr="007A0B41">
        <w:rPr>
          <w:rFonts w:ascii="仿宋_GB2312" w:eastAsia="仿宋_GB2312" w:hint="eastAsia"/>
          <w:b/>
          <w:sz w:val="28"/>
          <w:szCs w:val="28"/>
        </w:rPr>
        <w:t>。</w:t>
      </w:r>
    </w:p>
    <w:p w:rsidR="00756E7A" w:rsidRDefault="00756E7A" w:rsidP="00756E7A">
      <w:pPr>
        <w:spacing w:line="560" w:lineRule="exact"/>
        <w:ind w:firstLine="420"/>
        <w:rPr>
          <w:rFonts w:ascii="仿宋_GB2312" w:eastAsia="仿宋_GB2312" w:hAnsi="仿宋"/>
          <w:sz w:val="28"/>
          <w:szCs w:val="28"/>
        </w:rPr>
      </w:pPr>
      <w:r>
        <w:rPr>
          <w:rFonts w:ascii="仿宋_GB2312" w:eastAsia="仿宋_GB2312" w:hAnsi="仿宋" w:hint="eastAsia"/>
          <w:sz w:val="28"/>
          <w:szCs w:val="28"/>
        </w:rPr>
        <w:t>根据安排开展党内表彰工作。</w:t>
      </w:r>
    </w:p>
    <w:p w:rsidR="00684863" w:rsidRPr="007A0B41" w:rsidRDefault="00684863" w:rsidP="00756E7A">
      <w:pPr>
        <w:spacing w:line="560" w:lineRule="exact"/>
        <w:ind w:firstLine="420"/>
        <w:rPr>
          <w:rFonts w:ascii="黑体" w:eastAsia="黑体" w:hAnsi="黑体"/>
          <w:b/>
          <w:sz w:val="30"/>
          <w:szCs w:val="30"/>
        </w:rPr>
      </w:pPr>
      <w:r w:rsidRPr="007A0B41">
        <w:rPr>
          <w:rFonts w:ascii="黑体" w:eastAsia="黑体" w:hAnsi="黑体" w:hint="eastAsia"/>
          <w:b/>
          <w:sz w:val="30"/>
          <w:szCs w:val="30"/>
        </w:rPr>
        <w:t>四、教职工政治学习的主要内容</w:t>
      </w:r>
    </w:p>
    <w:p w:rsidR="006422BA" w:rsidRDefault="00684863" w:rsidP="006422BA">
      <w:pPr>
        <w:widowControl/>
        <w:spacing w:line="560" w:lineRule="exact"/>
        <w:ind w:firstLineChars="200" w:firstLine="562"/>
        <w:jc w:val="left"/>
        <w:rPr>
          <w:rFonts w:ascii="仿宋_GB2312" w:eastAsia="仿宋_GB2312"/>
          <w:b/>
          <w:sz w:val="28"/>
          <w:szCs w:val="28"/>
        </w:rPr>
      </w:pPr>
      <w:r w:rsidRPr="00DE79A9">
        <w:rPr>
          <w:rFonts w:ascii="仿宋_GB2312" w:eastAsia="仿宋_GB2312" w:hint="eastAsia"/>
          <w:b/>
          <w:sz w:val="28"/>
          <w:szCs w:val="28"/>
        </w:rPr>
        <w:t>（一）深入学习贯彻习近平总书记系列重要讲话精神。</w:t>
      </w:r>
    </w:p>
    <w:p w:rsidR="00684863" w:rsidRPr="006422BA" w:rsidRDefault="006422BA" w:rsidP="006422BA">
      <w:pPr>
        <w:widowControl/>
        <w:spacing w:line="560" w:lineRule="exact"/>
        <w:ind w:firstLineChars="200" w:firstLine="560"/>
        <w:jc w:val="left"/>
        <w:rPr>
          <w:rFonts w:ascii="仿宋_GB2312" w:eastAsia="仿宋_GB2312"/>
          <w:sz w:val="28"/>
          <w:szCs w:val="28"/>
        </w:rPr>
      </w:pPr>
      <w:r w:rsidRPr="008504AC">
        <w:rPr>
          <w:rFonts w:ascii="仿宋_GB2312" w:eastAsia="仿宋_GB2312" w:hint="eastAsia"/>
          <w:sz w:val="28"/>
          <w:szCs w:val="28"/>
        </w:rPr>
        <w:t>详细内容参见党组织生活</w:t>
      </w:r>
      <w:r>
        <w:rPr>
          <w:rFonts w:ascii="仿宋_GB2312" w:eastAsia="仿宋_GB2312" w:hint="eastAsia"/>
          <w:sz w:val="28"/>
          <w:szCs w:val="28"/>
        </w:rPr>
        <w:t>学习</w:t>
      </w:r>
      <w:r w:rsidRPr="008504AC">
        <w:rPr>
          <w:rFonts w:ascii="仿宋_GB2312" w:eastAsia="仿宋_GB2312" w:hint="eastAsia"/>
          <w:sz w:val="28"/>
          <w:szCs w:val="28"/>
        </w:rPr>
        <w:t>内容</w:t>
      </w:r>
      <w:r>
        <w:rPr>
          <w:rFonts w:ascii="仿宋_GB2312" w:eastAsia="仿宋_GB2312" w:hint="eastAsia"/>
          <w:sz w:val="28"/>
          <w:szCs w:val="28"/>
        </w:rPr>
        <w:t>的</w:t>
      </w:r>
      <w:r w:rsidRPr="008504AC">
        <w:rPr>
          <w:rFonts w:ascii="仿宋_GB2312" w:eastAsia="仿宋_GB2312" w:hint="eastAsia"/>
          <w:sz w:val="28"/>
          <w:szCs w:val="28"/>
        </w:rPr>
        <w:t>第</w:t>
      </w:r>
      <w:r>
        <w:rPr>
          <w:rFonts w:ascii="仿宋_GB2312" w:eastAsia="仿宋_GB2312" w:hint="eastAsia"/>
          <w:sz w:val="28"/>
          <w:szCs w:val="28"/>
        </w:rPr>
        <w:t>一</w:t>
      </w:r>
      <w:r w:rsidRPr="008504AC">
        <w:rPr>
          <w:rFonts w:ascii="仿宋_GB2312" w:eastAsia="仿宋_GB2312" w:hint="eastAsia"/>
          <w:sz w:val="28"/>
          <w:szCs w:val="28"/>
        </w:rPr>
        <w:t>点。</w:t>
      </w:r>
    </w:p>
    <w:p w:rsidR="00684863" w:rsidRPr="00DE79A9" w:rsidRDefault="00684863" w:rsidP="00567B85">
      <w:pPr>
        <w:widowControl/>
        <w:spacing w:line="560" w:lineRule="exact"/>
        <w:ind w:firstLineChars="200" w:firstLine="562"/>
        <w:jc w:val="left"/>
        <w:rPr>
          <w:rFonts w:ascii="仿宋_GB2312" w:eastAsia="仿宋_GB2312"/>
          <w:b/>
          <w:sz w:val="28"/>
          <w:szCs w:val="28"/>
        </w:rPr>
      </w:pPr>
      <w:r w:rsidRPr="00DE79A9">
        <w:rPr>
          <w:rFonts w:ascii="仿宋_GB2312" w:eastAsia="仿宋_GB2312" w:hint="eastAsia"/>
          <w:b/>
          <w:sz w:val="28"/>
          <w:szCs w:val="28"/>
        </w:rPr>
        <w:t>（二）学习贯彻党的十八届</w:t>
      </w:r>
      <w:r w:rsidR="006422BA">
        <w:rPr>
          <w:rFonts w:ascii="仿宋_GB2312" w:eastAsia="仿宋_GB2312" w:hint="eastAsia"/>
          <w:b/>
          <w:sz w:val="28"/>
          <w:szCs w:val="28"/>
        </w:rPr>
        <w:t>六</w:t>
      </w:r>
      <w:r w:rsidRPr="00DE79A9">
        <w:rPr>
          <w:rFonts w:ascii="仿宋_GB2312" w:eastAsia="仿宋_GB2312" w:hint="eastAsia"/>
          <w:b/>
          <w:sz w:val="28"/>
          <w:szCs w:val="28"/>
        </w:rPr>
        <w:t>中全会精神。</w:t>
      </w:r>
    </w:p>
    <w:p w:rsidR="00684863" w:rsidRDefault="00684863" w:rsidP="00567B85">
      <w:pPr>
        <w:widowControl/>
        <w:spacing w:line="560" w:lineRule="exact"/>
        <w:ind w:firstLineChars="200" w:firstLine="560"/>
        <w:jc w:val="left"/>
        <w:rPr>
          <w:rFonts w:ascii="仿宋_GB2312" w:eastAsia="仿宋_GB2312"/>
          <w:sz w:val="28"/>
          <w:szCs w:val="28"/>
        </w:rPr>
      </w:pPr>
      <w:r w:rsidRPr="007A0B41">
        <w:rPr>
          <w:rFonts w:ascii="仿宋_GB2312" w:eastAsia="仿宋_GB2312"/>
          <w:sz w:val="28"/>
          <w:szCs w:val="28"/>
        </w:rPr>
        <w:t>1</w:t>
      </w:r>
      <w:r>
        <w:rPr>
          <w:rFonts w:ascii="仿宋_GB2312" w:eastAsia="仿宋_GB2312" w:hint="eastAsia"/>
          <w:sz w:val="28"/>
          <w:szCs w:val="28"/>
        </w:rPr>
        <w:t>、学习</w:t>
      </w:r>
      <w:r w:rsidRPr="007A0B41">
        <w:rPr>
          <w:rFonts w:ascii="仿宋_GB2312" w:eastAsia="仿宋_GB2312" w:hint="eastAsia"/>
          <w:sz w:val="28"/>
          <w:szCs w:val="28"/>
        </w:rPr>
        <w:t>党的十八届</w:t>
      </w:r>
      <w:r w:rsidR="006422BA">
        <w:rPr>
          <w:rFonts w:ascii="仿宋_GB2312" w:eastAsia="仿宋_GB2312" w:hint="eastAsia"/>
          <w:sz w:val="28"/>
          <w:szCs w:val="28"/>
        </w:rPr>
        <w:t>六</w:t>
      </w:r>
      <w:r w:rsidRPr="007A0B41">
        <w:rPr>
          <w:rFonts w:ascii="仿宋_GB2312" w:eastAsia="仿宋_GB2312" w:hint="eastAsia"/>
          <w:sz w:val="28"/>
          <w:szCs w:val="28"/>
        </w:rPr>
        <w:t>中全会精神</w:t>
      </w:r>
      <w:r w:rsidR="00B26FE3" w:rsidRPr="00B26FE3">
        <w:rPr>
          <w:rFonts w:ascii="仿宋_GB2312" w:eastAsia="仿宋_GB2312" w:hint="eastAsia"/>
          <w:sz w:val="28"/>
          <w:szCs w:val="28"/>
        </w:rPr>
        <w:t>；</w:t>
      </w:r>
    </w:p>
    <w:p w:rsidR="006422BA" w:rsidRPr="00B26FE3" w:rsidRDefault="00684863" w:rsidP="00B26FE3">
      <w:pPr>
        <w:widowControl/>
        <w:spacing w:line="560" w:lineRule="exact"/>
        <w:ind w:firstLineChars="200" w:firstLine="560"/>
        <w:jc w:val="left"/>
        <w:rPr>
          <w:rFonts w:ascii="仿宋_GB2312" w:eastAsia="仿宋_GB2312"/>
          <w:sz w:val="28"/>
          <w:szCs w:val="28"/>
        </w:rPr>
      </w:pPr>
      <w:r w:rsidRPr="00B26FE3">
        <w:rPr>
          <w:rFonts w:ascii="仿宋_GB2312" w:eastAsia="仿宋_GB2312"/>
          <w:sz w:val="28"/>
          <w:szCs w:val="28"/>
        </w:rPr>
        <w:t>2</w:t>
      </w:r>
      <w:r w:rsidRPr="00B26FE3">
        <w:rPr>
          <w:rFonts w:ascii="仿宋_GB2312" w:eastAsia="仿宋_GB2312" w:hint="eastAsia"/>
          <w:sz w:val="28"/>
          <w:szCs w:val="28"/>
        </w:rPr>
        <w:t>、学习</w:t>
      </w:r>
      <w:r w:rsidR="00B26FE3" w:rsidRPr="00B26FE3">
        <w:rPr>
          <w:rFonts w:ascii="仿宋_GB2312" w:eastAsia="仿宋_GB2312" w:hint="eastAsia"/>
          <w:sz w:val="28"/>
          <w:szCs w:val="28"/>
        </w:rPr>
        <w:t>党和国家以及四川省关于创新创业人才培养有关文件和重要论述</w:t>
      </w:r>
      <w:r w:rsidR="00B26FE3" w:rsidRPr="007A0B41">
        <w:rPr>
          <w:rFonts w:ascii="仿宋_GB2312" w:eastAsia="仿宋_GB2312" w:hint="eastAsia"/>
          <w:sz w:val="28"/>
          <w:szCs w:val="28"/>
        </w:rPr>
        <w:t>、</w:t>
      </w:r>
      <w:r w:rsidR="00B26FE3" w:rsidRPr="00B26FE3">
        <w:rPr>
          <w:rFonts w:ascii="仿宋_GB2312" w:eastAsia="仿宋_GB2312" w:hint="eastAsia"/>
          <w:sz w:val="28"/>
          <w:szCs w:val="28"/>
        </w:rPr>
        <w:t>《关于进一步引导和鼓励高校毕业生到基层工作的意见》</w:t>
      </w:r>
      <w:r w:rsidRPr="00B26FE3">
        <w:rPr>
          <w:rFonts w:ascii="仿宋_GB2312" w:eastAsia="仿宋_GB2312" w:hint="eastAsia"/>
          <w:sz w:val="28"/>
          <w:szCs w:val="28"/>
        </w:rPr>
        <w:t>。</w:t>
      </w:r>
    </w:p>
    <w:p w:rsidR="00684863" w:rsidRPr="00DE79A9" w:rsidRDefault="00684863" w:rsidP="00567B85">
      <w:pPr>
        <w:widowControl/>
        <w:spacing w:line="560" w:lineRule="exact"/>
        <w:ind w:firstLineChars="200" w:firstLine="562"/>
        <w:jc w:val="left"/>
        <w:rPr>
          <w:rFonts w:ascii="仿宋_GB2312" w:eastAsia="仿宋_GB2312"/>
          <w:b/>
          <w:sz w:val="28"/>
          <w:szCs w:val="28"/>
        </w:rPr>
      </w:pPr>
      <w:r w:rsidRPr="00DE79A9">
        <w:rPr>
          <w:rFonts w:ascii="仿宋_GB2312" w:eastAsia="仿宋_GB2312" w:hint="eastAsia"/>
          <w:b/>
          <w:sz w:val="28"/>
          <w:szCs w:val="28"/>
        </w:rPr>
        <w:t>（三）学习贯彻落实省委十届</w:t>
      </w:r>
      <w:r w:rsidR="006422BA">
        <w:rPr>
          <w:rFonts w:ascii="仿宋_GB2312" w:eastAsia="仿宋_GB2312" w:hint="eastAsia"/>
          <w:b/>
          <w:sz w:val="28"/>
          <w:szCs w:val="28"/>
        </w:rPr>
        <w:t>九</w:t>
      </w:r>
      <w:r w:rsidRPr="00DE79A9">
        <w:rPr>
          <w:rFonts w:ascii="仿宋_GB2312" w:eastAsia="仿宋_GB2312" w:hint="eastAsia"/>
          <w:b/>
          <w:sz w:val="28"/>
          <w:szCs w:val="28"/>
        </w:rPr>
        <w:t>次全会精神。</w:t>
      </w:r>
    </w:p>
    <w:p w:rsidR="006422BA" w:rsidRDefault="006422BA" w:rsidP="00567B85">
      <w:pPr>
        <w:widowControl/>
        <w:spacing w:line="560" w:lineRule="exact"/>
        <w:ind w:firstLineChars="200" w:firstLine="560"/>
        <w:jc w:val="left"/>
        <w:rPr>
          <w:rFonts w:ascii="仿宋_GB2312" w:eastAsia="仿宋_GB2312"/>
          <w:sz w:val="28"/>
          <w:szCs w:val="28"/>
        </w:rPr>
      </w:pPr>
      <w:r w:rsidRPr="00B26FE3">
        <w:rPr>
          <w:rFonts w:ascii="仿宋_GB2312" w:eastAsia="仿宋_GB2312" w:hint="eastAsia"/>
          <w:sz w:val="28"/>
          <w:szCs w:val="28"/>
        </w:rPr>
        <w:lastRenderedPageBreak/>
        <w:t>学习《中共中央国务院关于深入推进农业供给侧结构性改革加快培育农业农村发展新动能的若干意见》和《中共四川省委 四川省人民政府关于以绿色发展理念引领农业供给侧结构性改革切实增强农业农村发展新动力的意见》，</w:t>
      </w:r>
      <w:r w:rsidR="00B26FE3" w:rsidRPr="00B26FE3">
        <w:rPr>
          <w:rFonts w:ascii="仿宋_GB2312" w:eastAsia="仿宋_GB2312" w:hint="eastAsia"/>
          <w:sz w:val="28"/>
          <w:szCs w:val="28"/>
        </w:rPr>
        <w:t>积极</w:t>
      </w:r>
      <w:r w:rsidRPr="00B26FE3">
        <w:rPr>
          <w:rFonts w:ascii="仿宋_GB2312" w:eastAsia="仿宋_GB2312" w:hint="eastAsia"/>
          <w:sz w:val="28"/>
          <w:szCs w:val="28"/>
        </w:rPr>
        <w:t>发挥自身优势，服务“三农”建设，助力</w:t>
      </w:r>
      <w:r w:rsidR="00B26FE3" w:rsidRPr="00B26FE3">
        <w:rPr>
          <w:rFonts w:ascii="仿宋_GB2312" w:eastAsia="仿宋_GB2312" w:hint="eastAsia"/>
          <w:sz w:val="28"/>
          <w:szCs w:val="28"/>
        </w:rPr>
        <w:t>学校一流农业大学建设。</w:t>
      </w:r>
    </w:p>
    <w:p w:rsidR="00684863" w:rsidRDefault="00684863" w:rsidP="00567B85">
      <w:pPr>
        <w:widowControl/>
        <w:spacing w:line="560" w:lineRule="exact"/>
        <w:ind w:firstLineChars="200" w:firstLine="562"/>
        <w:jc w:val="left"/>
        <w:rPr>
          <w:rFonts w:ascii="仿宋_GB2312" w:eastAsia="仿宋_GB2312"/>
          <w:b/>
          <w:sz w:val="28"/>
          <w:szCs w:val="28"/>
        </w:rPr>
      </w:pPr>
      <w:r w:rsidRPr="00DE79A9">
        <w:rPr>
          <w:rFonts w:ascii="仿宋_GB2312" w:eastAsia="仿宋_GB2312" w:hint="eastAsia"/>
          <w:b/>
          <w:sz w:val="28"/>
          <w:szCs w:val="28"/>
        </w:rPr>
        <w:t>（四）</w:t>
      </w:r>
      <w:r w:rsidR="00B26FE3" w:rsidRPr="00B26FE3">
        <w:rPr>
          <w:rFonts w:ascii="仿宋_GB2312" w:eastAsia="仿宋_GB2312" w:hint="eastAsia"/>
          <w:b/>
          <w:sz w:val="28"/>
          <w:szCs w:val="28"/>
        </w:rPr>
        <w:t>学习贯彻十二届全国人大五次会议和全国政协十二届五次会议精神。</w:t>
      </w:r>
    </w:p>
    <w:p w:rsidR="00684863" w:rsidRPr="00B26FE3" w:rsidRDefault="00B26FE3" w:rsidP="00B26FE3">
      <w:pPr>
        <w:spacing w:line="360" w:lineRule="auto"/>
        <w:ind w:firstLineChars="196" w:firstLine="549"/>
        <w:rPr>
          <w:rFonts w:ascii="仿宋_GB2312" w:eastAsia="仿宋_GB2312"/>
          <w:sz w:val="28"/>
          <w:szCs w:val="28"/>
        </w:rPr>
      </w:pPr>
      <w:r w:rsidRPr="00B26FE3">
        <w:rPr>
          <w:rFonts w:ascii="仿宋_GB2312" w:eastAsia="仿宋_GB2312" w:hint="eastAsia"/>
          <w:sz w:val="28"/>
          <w:szCs w:val="28"/>
        </w:rPr>
        <w:t>学习中央领导重要讲话精神和政府工作报告，重点把握有关教育、科技、文化、“三农”问题及党风廉政建设等内容，结合贯彻本年度工作任务，立足本职岗位做好教育教学各项工作。</w:t>
      </w:r>
    </w:p>
    <w:p w:rsidR="00684863" w:rsidRPr="00DE79A9" w:rsidRDefault="00684863" w:rsidP="00567B85">
      <w:pPr>
        <w:widowControl/>
        <w:spacing w:line="560" w:lineRule="exact"/>
        <w:ind w:firstLineChars="200" w:firstLine="562"/>
        <w:jc w:val="left"/>
        <w:rPr>
          <w:rFonts w:ascii="仿宋_GB2312" w:eastAsia="仿宋_GB2312"/>
          <w:b/>
          <w:sz w:val="28"/>
          <w:szCs w:val="28"/>
        </w:rPr>
      </w:pPr>
      <w:r w:rsidRPr="00DE79A9">
        <w:rPr>
          <w:rFonts w:ascii="仿宋_GB2312" w:eastAsia="仿宋_GB2312" w:hint="eastAsia"/>
          <w:b/>
          <w:sz w:val="28"/>
          <w:szCs w:val="28"/>
        </w:rPr>
        <w:t>（五）</w:t>
      </w:r>
      <w:r w:rsidR="00B26FE3" w:rsidRPr="00B26FE3">
        <w:rPr>
          <w:rFonts w:ascii="仿宋_GB2312" w:eastAsia="仿宋_GB2312"/>
          <w:b/>
          <w:sz w:val="28"/>
          <w:szCs w:val="28"/>
        </w:rPr>
        <w:t>传承弘扬</w:t>
      </w:r>
      <w:r w:rsidR="00B26FE3" w:rsidRPr="00B26FE3">
        <w:rPr>
          <w:rFonts w:ascii="仿宋_GB2312" w:eastAsia="仿宋_GB2312"/>
          <w:b/>
          <w:sz w:val="28"/>
          <w:szCs w:val="28"/>
        </w:rPr>
        <w:t>“</w:t>
      </w:r>
      <w:r w:rsidR="00B26FE3" w:rsidRPr="00B26FE3">
        <w:rPr>
          <w:rFonts w:ascii="仿宋_GB2312" w:eastAsia="仿宋_GB2312" w:hint="eastAsia"/>
          <w:b/>
          <w:sz w:val="28"/>
          <w:szCs w:val="28"/>
        </w:rPr>
        <w:t>川农大精神</w:t>
      </w:r>
      <w:r w:rsidR="00B26FE3" w:rsidRPr="00B26FE3">
        <w:rPr>
          <w:rFonts w:ascii="仿宋_GB2312" w:eastAsia="仿宋_GB2312"/>
          <w:b/>
          <w:sz w:val="28"/>
          <w:szCs w:val="28"/>
        </w:rPr>
        <w:t>”</w:t>
      </w:r>
      <w:r w:rsidR="00B26FE3" w:rsidRPr="00B26FE3">
        <w:rPr>
          <w:rFonts w:ascii="仿宋_GB2312" w:eastAsia="仿宋_GB2312" w:hint="eastAsia"/>
          <w:b/>
          <w:sz w:val="28"/>
          <w:szCs w:val="28"/>
        </w:rPr>
        <w:t xml:space="preserve">， </w:t>
      </w:r>
      <w:r w:rsidR="00B26FE3" w:rsidRPr="00DE79A9">
        <w:rPr>
          <w:rFonts w:ascii="仿宋_GB2312" w:eastAsia="仿宋_GB2312" w:hint="eastAsia"/>
          <w:b/>
          <w:sz w:val="28"/>
          <w:szCs w:val="28"/>
        </w:rPr>
        <w:t>加强师德师风学习教育</w:t>
      </w:r>
      <w:r w:rsidRPr="00DE79A9">
        <w:rPr>
          <w:rFonts w:ascii="仿宋_GB2312" w:eastAsia="仿宋_GB2312" w:hint="eastAsia"/>
          <w:b/>
          <w:sz w:val="28"/>
          <w:szCs w:val="28"/>
        </w:rPr>
        <w:t>。</w:t>
      </w:r>
    </w:p>
    <w:p w:rsidR="00684863" w:rsidRPr="00B26FE3" w:rsidRDefault="00684863" w:rsidP="00567B85">
      <w:pPr>
        <w:widowControl/>
        <w:spacing w:line="560" w:lineRule="exact"/>
        <w:ind w:firstLineChars="250" w:firstLine="700"/>
        <w:jc w:val="left"/>
        <w:rPr>
          <w:rFonts w:ascii="仿宋_GB2312" w:eastAsia="仿宋_GB2312"/>
          <w:sz w:val="28"/>
          <w:szCs w:val="28"/>
        </w:rPr>
      </w:pPr>
      <w:r w:rsidRPr="00B26FE3">
        <w:rPr>
          <w:rFonts w:ascii="仿宋_GB2312" w:eastAsia="仿宋_GB2312" w:hint="eastAsia"/>
          <w:sz w:val="28"/>
          <w:szCs w:val="28"/>
        </w:rPr>
        <w:t>融入“川农大精神”的传承与弘扬，着力促进师德师风再上新水平。结合“</w:t>
      </w:r>
      <w:r w:rsidR="00B26FE3" w:rsidRPr="00B26FE3">
        <w:rPr>
          <w:rFonts w:ascii="仿宋_GB2312" w:eastAsia="仿宋_GB2312" w:hint="eastAsia"/>
          <w:sz w:val="28"/>
          <w:szCs w:val="28"/>
        </w:rPr>
        <w:t>两学一做</w:t>
      </w:r>
      <w:r w:rsidRPr="00B26FE3">
        <w:rPr>
          <w:rFonts w:ascii="仿宋_GB2312" w:eastAsia="仿宋_GB2312" w:hint="eastAsia"/>
          <w:sz w:val="28"/>
          <w:szCs w:val="28"/>
        </w:rPr>
        <w:t>”专题学习活动，进一步查找、梳理自身工作中存在的问题，切实将学习成效转化成有特色高水平国内一流农业大学建设的重要抓手和动力。</w:t>
      </w:r>
    </w:p>
    <w:p w:rsidR="00684863" w:rsidRPr="00DE79A9" w:rsidRDefault="00684863" w:rsidP="00567B85">
      <w:pPr>
        <w:widowControl/>
        <w:spacing w:line="560" w:lineRule="exact"/>
        <w:ind w:firstLineChars="200" w:firstLine="562"/>
        <w:jc w:val="left"/>
        <w:rPr>
          <w:rFonts w:ascii="仿宋_GB2312" w:eastAsia="仿宋_GB2312"/>
          <w:b/>
          <w:sz w:val="28"/>
          <w:szCs w:val="28"/>
        </w:rPr>
      </w:pPr>
      <w:r w:rsidRPr="00DE79A9">
        <w:rPr>
          <w:rFonts w:ascii="仿宋_GB2312" w:eastAsia="仿宋_GB2312" w:hint="eastAsia"/>
          <w:b/>
          <w:sz w:val="28"/>
          <w:szCs w:val="28"/>
        </w:rPr>
        <w:t>（六）学习相关法律法规。</w:t>
      </w:r>
    </w:p>
    <w:p w:rsidR="00684863" w:rsidRDefault="00684863" w:rsidP="00567B85">
      <w:pPr>
        <w:widowControl/>
        <w:spacing w:line="560" w:lineRule="exact"/>
        <w:ind w:firstLineChars="200" w:firstLine="560"/>
        <w:jc w:val="left"/>
        <w:rPr>
          <w:rFonts w:ascii="仿宋_GB2312" w:eastAsia="仿宋_GB2312"/>
          <w:sz w:val="28"/>
          <w:szCs w:val="28"/>
        </w:rPr>
      </w:pPr>
      <w:r w:rsidRPr="0011310D">
        <w:rPr>
          <w:rFonts w:ascii="仿宋_GB2312" w:eastAsia="仿宋_GB2312" w:hint="eastAsia"/>
          <w:sz w:val="28"/>
          <w:szCs w:val="28"/>
        </w:rPr>
        <w:t>深入学习有关法律法规以及学校章程和相关管理制度。树立“依法治校、依法治教”观念，提高依法执教水平</w:t>
      </w:r>
      <w:r w:rsidR="00BB2D37">
        <w:rPr>
          <w:rFonts w:ascii="仿宋_GB2312" w:eastAsia="仿宋_GB2312" w:hint="eastAsia"/>
          <w:sz w:val="28"/>
          <w:szCs w:val="28"/>
        </w:rPr>
        <w:t>。</w:t>
      </w:r>
    </w:p>
    <w:p w:rsidR="00BB2D37" w:rsidRPr="0011310D" w:rsidRDefault="00BB2D37" w:rsidP="00567B85">
      <w:pPr>
        <w:widowControl/>
        <w:spacing w:line="560" w:lineRule="exact"/>
        <w:ind w:firstLineChars="200" w:firstLine="560"/>
        <w:jc w:val="left"/>
        <w:rPr>
          <w:rFonts w:ascii="仿宋_GB2312" w:eastAsia="仿宋_GB2312"/>
          <w:sz w:val="28"/>
          <w:szCs w:val="28"/>
        </w:rPr>
      </w:pPr>
    </w:p>
    <w:p w:rsidR="00BB2D37" w:rsidRPr="00BB2D37" w:rsidRDefault="00BB2D37" w:rsidP="00BB2D37">
      <w:pPr>
        <w:spacing w:line="360" w:lineRule="auto"/>
        <w:ind w:firstLineChars="196" w:firstLine="549"/>
        <w:rPr>
          <w:rFonts w:ascii="仿宋_GB2312" w:eastAsia="仿宋_GB2312"/>
          <w:sz w:val="28"/>
          <w:szCs w:val="28"/>
        </w:rPr>
      </w:pPr>
      <w:r w:rsidRPr="00BB2D37">
        <w:rPr>
          <w:rFonts w:ascii="仿宋_GB2312" w:eastAsia="仿宋_GB2312" w:hint="eastAsia"/>
          <w:sz w:val="28"/>
          <w:szCs w:val="28"/>
        </w:rPr>
        <w:t>附表1：</w:t>
      </w:r>
      <w:r w:rsidR="0078031D" w:rsidRPr="00BB2D37">
        <w:rPr>
          <w:rFonts w:ascii="仿宋_GB2312" w:eastAsia="仿宋_GB2312"/>
          <w:sz w:val="28"/>
          <w:szCs w:val="28"/>
        </w:rPr>
        <w:t>20</w:t>
      </w:r>
      <w:r w:rsidR="0078031D" w:rsidRPr="00BB2D37">
        <w:rPr>
          <w:rFonts w:ascii="仿宋_GB2312" w:eastAsia="仿宋_GB2312" w:hint="eastAsia"/>
          <w:sz w:val="28"/>
          <w:szCs w:val="28"/>
        </w:rPr>
        <w:t>16-2017学年第二学期党组织生活日程安排</w:t>
      </w:r>
    </w:p>
    <w:p w:rsidR="00BB2D37" w:rsidRPr="00BB2D37" w:rsidRDefault="00BB2D37" w:rsidP="00BB2D37">
      <w:pPr>
        <w:spacing w:line="580" w:lineRule="exact"/>
        <w:ind w:firstLineChars="200" w:firstLine="560"/>
        <w:rPr>
          <w:rFonts w:ascii="仿宋_GB2312" w:eastAsia="仿宋_GB2312"/>
          <w:sz w:val="28"/>
          <w:szCs w:val="28"/>
        </w:rPr>
      </w:pPr>
      <w:r w:rsidRPr="00BB2D37">
        <w:rPr>
          <w:rFonts w:ascii="仿宋_GB2312" w:eastAsia="仿宋_GB2312" w:hint="eastAsia"/>
          <w:sz w:val="28"/>
          <w:szCs w:val="28"/>
        </w:rPr>
        <w:t>附件2：</w:t>
      </w:r>
      <w:r w:rsidR="0078031D" w:rsidRPr="00BB2D37">
        <w:rPr>
          <w:rFonts w:ascii="仿宋_GB2312" w:eastAsia="仿宋_GB2312"/>
          <w:sz w:val="28"/>
          <w:szCs w:val="28"/>
        </w:rPr>
        <w:t xml:space="preserve"> 201</w:t>
      </w:r>
      <w:r w:rsidR="0078031D" w:rsidRPr="00BB2D37">
        <w:rPr>
          <w:rFonts w:ascii="仿宋_GB2312" w:eastAsia="仿宋_GB2312" w:hint="eastAsia"/>
          <w:sz w:val="28"/>
          <w:szCs w:val="28"/>
        </w:rPr>
        <w:t>7年上半年教职工政治理论学习安排</w:t>
      </w:r>
    </w:p>
    <w:p w:rsidR="00684863" w:rsidRPr="00BB2D37" w:rsidRDefault="00684863" w:rsidP="00567B85">
      <w:pPr>
        <w:widowControl/>
        <w:spacing w:line="560" w:lineRule="exact"/>
        <w:ind w:firstLineChars="200" w:firstLine="560"/>
        <w:jc w:val="left"/>
        <w:rPr>
          <w:rFonts w:ascii="仿宋_GB2312" w:eastAsia="仿宋_GB2312"/>
          <w:sz w:val="28"/>
          <w:szCs w:val="28"/>
        </w:rPr>
      </w:pPr>
    </w:p>
    <w:p w:rsidR="00684863" w:rsidRPr="0011310D" w:rsidRDefault="00684863" w:rsidP="00567B85">
      <w:pPr>
        <w:widowControl/>
        <w:spacing w:line="560" w:lineRule="exact"/>
        <w:ind w:firstLineChars="200" w:firstLine="560"/>
        <w:jc w:val="left"/>
        <w:rPr>
          <w:rFonts w:ascii="仿宋_GB2312" w:eastAsia="仿宋_GB2312"/>
          <w:sz w:val="28"/>
          <w:szCs w:val="28"/>
        </w:rPr>
      </w:pPr>
    </w:p>
    <w:p w:rsidR="00684863" w:rsidRPr="0011310D" w:rsidRDefault="00684863" w:rsidP="00567B85">
      <w:pPr>
        <w:widowControl/>
        <w:spacing w:line="560" w:lineRule="exact"/>
        <w:ind w:firstLineChars="200" w:firstLine="560"/>
        <w:jc w:val="left"/>
        <w:rPr>
          <w:rFonts w:ascii="仿宋_GB2312" w:eastAsia="仿宋_GB2312"/>
          <w:sz w:val="28"/>
          <w:szCs w:val="28"/>
        </w:rPr>
      </w:pPr>
      <w:r w:rsidRPr="0011310D">
        <w:rPr>
          <w:rFonts w:ascii="仿宋_GB2312" w:eastAsia="仿宋_GB2312"/>
          <w:sz w:val="28"/>
          <w:szCs w:val="28"/>
        </w:rPr>
        <w:t xml:space="preserve">                       </w:t>
      </w:r>
      <w:r>
        <w:rPr>
          <w:rFonts w:ascii="仿宋_GB2312" w:eastAsia="仿宋_GB2312"/>
          <w:sz w:val="28"/>
          <w:szCs w:val="28"/>
        </w:rPr>
        <w:t xml:space="preserve">         </w:t>
      </w:r>
      <w:r w:rsidRPr="0011310D">
        <w:rPr>
          <w:rFonts w:ascii="仿宋_GB2312" w:eastAsia="仿宋_GB2312"/>
          <w:sz w:val="28"/>
          <w:szCs w:val="28"/>
        </w:rPr>
        <w:t xml:space="preserve"> </w:t>
      </w:r>
      <w:r w:rsidRPr="0011310D">
        <w:rPr>
          <w:rFonts w:ascii="仿宋_GB2312" w:eastAsia="仿宋_GB2312" w:hint="eastAsia"/>
          <w:sz w:val="28"/>
          <w:szCs w:val="28"/>
        </w:rPr>
        <w:t>中共四川农业大学</w:t>
      </w:r>
      <w:r w:rsidR="00B26FE3">
        <w:rPr>
          <w:rFonts w:ascii="仿宋_GB2312" w:eastAsia="仿宋_GB2312" w:hint="eastAsia"/>
          <w:sz w:val="28"/>
          <w:szCs w:val="28"/>
        </w:rPr>
        <w:t>体育</w:t>
      </w:r>
      <w:r w:rsidRPr="0011310D">
        <w:rPr>
          <w:rFonts w:ascii="仿宋_GB2312" w:eastAsia="仿宋_GB2312" w:hint="eastAsia"/>
          <w:sz w:val="28"/>
          <w:szCs w:val="28"/>
        </w:rPr>
        <w:t>学院委员会</w:t>
      </w:r>
    </w:p>
    <w:p w:rsidR="00684863" w:rsidRDefault="00684863" w:rsidP="00D43B9F">
      <w:pPr>
        <w:widowControl/>
        <w:spacing w:line="560" w:lineRule="exact"/>
        <w:ind w:firstLineChars="200" w:firstLine="560"/>
        <w:jc w:val="left"/>
        <w:rPr>
          <w:rFonts w:ascii="仿宋_GB2312" w:eastAsia="仿宋_GB2312"/>
          <w:sz w:val="28"/>
          <w:szCs w:val="28"/>
        </w:rPr>
      </w:pPr>
      <w:r w:rsidRPr="0011310D">
        <w:rPr>
          <w:rFonts w:ascii="仿宋_GB2312" w:eastAsia="仿宋_GB2312"/>
          <w:sz w:val="28"/>
          <w:szCs w:val="28"/>
        </w:rPr>
        <w:t xml:space="preserve">                            </w:t>
      </w:r>
      <w:r>
        <w:rPr>
          <w:rFonts w:ascii="仿宋_GB2312" w:eastAsia="仿宋_GB2312"/>
          <w:sz w:val="28"/>
          <w:szCs w:val="28"/>
        </w:rPr>
        <w:t xml:space="preserve">               </w:t>
      </w:r>
      <w:r w:rsidRPr="0011310D">
        <w:rPr>
          <w:rFonts w:ascii="仿宋_GB2312" w:eastAsia="仿宋_GB2312"/>
          <w:sz w:val="28"/>
          <w:szCs w:val="28"/>
        </w:rPr>
        <w:t xml:space="preserve"> 201</w:t>
      </w:r>
      <w:r w:rsidR="00B26FE3">
        <w:rPr>
          <w:rFonts w:ascii="仿宋_GB2312" w:eastAsia="仿宋_GB2312"/>
          <w:sz w:val="28"/>
          <w:szCs w:val="28"/>
        </w:rPr>
        <w:t>7</w:t>
      </w:r>
      <w:r w:rsidRPr="0011310D">
        <w:rPr>
          <w:rFonts w:ascii="仿宋_GB2312" w:eastAsia="仿宋_GB2312" w:hint="eastAsia"/>
          <w:sz w:val="28"/>
          <w:szCs w:val="28"/>
        </w:rPr>
        <w:t>年</w:t>
      </w:r>
      <w:r w:rsidR="00B26FE3">
        <w:rPr>
          <w:rFonts w:ascii="仿宋_GB2312" w:eastAsia="仿宋_GB2312"/>
          <w:sz w:val="28"/>
          <w:szCs w:val="28"/>
        </w:rPr>
        <w:t>3</w:t>
      </w:r>
      <w:r w:rsidRPr="0011310D">
        <w:rPr>
          <w:rFonts w:ascii="仿宋_GB2312" w:eastAsia="仿宋_GB2312" w:hint="eastAsia"/>
          <w:sz w:val="28"/>
          <w:szCs w:val="28"/>
        </w:rPr>
        <w:t>月</w:t>
      </w:r>
    </w:p>
    <w:p w:rsidR="00BB2D37" w:rsidRDefault="00BB2D37" w:rsidP="005959AC">
      <w:pPr>
        <w:widowControl/>
        <w:spacing w:line="560" w:lineRule="exact"/>
        <w:jc w:val="left"/>
        <w:rPr>
          <w:rFonts w:ascii="仿宋_GB2312" w:eastAsia="仿宋_GB2312" w:hint="eastAsia"/>
          <w:sz w:val="28"/>
          <w:szCs w:val="28"/>
        </w:rPr>
      </w:pPr>
    </w:p>
    <w:p w:rsidR="005959AC" w:rsidRPr="00776FDA" w:rsidRDefault="005959AC" w:rsidP="005959AC">
      <w:pPr>
        <w:rPr>
          <w:rFonts w:ascii="仿宋_GB2312" w:eastAsia="仿宋_GB2312"/>
          <w:sz w:val="32"/>
          <w:szCs w:val="32"/>
          <w:u w:val="single"/>
        </w:rPr>
      </w:pPr>
      <w:r w:rsidRPr="00776FDA">
        <w:rPr>
          <w:rFonts w:ascii="仿宋_GB2312" w:eastAsia="仿宋_GB2312" w:hint="eastAsia"/>
          <w:sz w:val="32"/>
          <w:szCs w:val="32"/>
          <w:u w:val="single"/>
        </w:rPr>
        <w:t xml:space="preserve">                                                              </w:t>
      </w:r>
      <w:r w:rsidRPr="00776FDA">
        <w:rPr>
          <w:rFonts w:ascii="仿宋_GB2312" w:eastAsia="仿宋_GB2312"/>
          <w:sz w:val="32"/>
          <w:szCs w:val="32"/>
          <w:u w:val="single"/>
        </w:rPr>
        <w:t xml:space="preserve">  </w:t>
      </w:r>
      <w:r w:rsidRPr="00776FDA">
        <w:rPr>
          <w:rFonts w:ascii="仿宋_GB2312" w:eastAsia="仿宋_GB2312" w:hint="eastAsia"/>
          <w:sz w:val="32"/>
          <w:szCs w:val="32"/>
          <w:u w:val="single"/>
        </w:rPr>
        <w:t xml:space="preserve"> </w:t>
      </w:r>
    </w:p>
    <w:p w:rsidR="005959AC" w:rsidRPr="00776FDA" w:rsidRDefault="005959AC" w:rsidP="005959AC">
      <w:pPr>
        <w:rPr>
          <w:rFonts w:ascii="仿宋_GB2312" w:eastAsia="仿宋_GB2312"/>
          <w:sz w:val="32"/>
          <w:szCs w:val="32"/>
        </w:rPr>
      </w:pPr>
      <w:r>
        <w:rPr>
          <w:rFonts w:ascii="仿宋_GB2312" w:eastAsia="仿宋_GB2312" w:hint="eastAsia"/>
          <w:sz w:val="32"/>
          <w:szCs w:val="32"/>
        </w:rPr>
        <w:t>报：</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sz w:val="32"/>
          <w:szCs w:val="32"/>
        </w:rPr>
        <w:t xml:space="preserve">    </w:t>
      </w:r>
      <w:bookmarkStart w:id="0" w:name="_GoBack"/>
      <w:bookmarkEnd w:id="0"/>
      <w:r>
        <w:rPr>
          <w:rFonts w:ascii="仿宋_GB2312" w:eastAsia="仿宋_GB2312" w:hint="eastAsia"/>
          <w:sz w:val="32"/>
          <w:szCs w:val="32"/>
        </w:rPr>
        <w:t>送：</w:t>
      </w:r>
      <w:r>
        <w:rPr>
          <w:rFonts w:ascii="仿宋_GB2312" w:eastAsia="仿宋_GB2312" w:hint="eastAsia"/>
          <w:sz w:val="32"/>
          <w:szCs w:val="32"/>
        </w:rPr>
        <w:t xml:space="preserve">               </w:t>
      </w:r>
      <w:r>
        <w:rPr>
          <w:rFonts w:ascii="仿宋_GB2312" w:eastAsia="仿宋_GB2312" w:hint="eastAsia"/>
          <w:sz w:val="32"/>
          <w:szCs w:val="32"/>
        </w:rPr>
        <w:t xml:space="preserve">       发：学院各单位</w:t>
      </w:r>
    </w:p>
    <w:p w:rsidR="0078031D" w:rsidRPr="005959AC" w:rsidRDefault="0078031D" w:rsidP="009A304B">
      <w:pPr>
        <w:spacing w:beforeLines="50" w:before="156" w:afterLines="50" w:after="156"/>
        <w:rPr>
          <w:rFonts w:ascii="黑体" w:eastAsia="黑体"/>
          <w:b/>
          <w:bCs/>
          <w:color w:val="000000"/>
          <w:sz w:val="28"/>
          <w:szCs w:val="28"/>
        </w:rPr>
      </w:pPr>
    </w:p>
    <w:p w:rsidR="0078031D" w:rsidRDefault="0078031D" w:rsidP="0078031D">
      <w:pPr>
        <w:spacing w:beforeLines="50" w:before="156" w:afterLines="50" w:after="156"/>
        <w:ind w:firstLineChars="250" w:firstLine="703"/>
        <w:jc w:val="center"/>
        <w:rPr>
          <w:rFonts w:ascii="仿宋_GB2312" w:eastAsia="仿宋_GB2312" w:hAnsi="宋体" w:cs="宋体"/>
          <w:kern w:val="0"/>
          <w:sz w:val="30"/>
          <w:szCs w:val="30"/>
        </w:rPr>
      </w:pPr>
      <w:r w:rsidRPr="001B258C">
        <w:rPr>
          <w:rFonts w:ascii="黑体" w:eastAsia="黑体" w:hint="eastAsia"/>
          <w:b/>
          <w:bCs/>
          <w:color w:val="000000"/>
          <w:sz w:val="28"/>
          <w:szCs w:val="28"/>
        </w:rPr>
        <w:t>附表</w:t>
      </w:r>
      <w:r>
        <w:rPr>
          <w:rFonts w:ascii="黑体" w:eastAsia="黑体"/>
          <w:b/>
          <w:bCs/>
          <w:color w:val="000000"/>
          <w:sz w:val="28"/>
          <w:szCs w:val="28"/>
        </w:rPr>
        <w:t>1</w:t>
      </w:r>
      <w:r w:rsidRPr="001B258C">
        <w:rPr>
          <w:rFonts w:ascii="黑体" w:eastAsia="黑体" w:hint="eastAsia"/>
          <w:b/>
          <w:bCs/>
          <w:color w:val="000000"/>
          <w:sz w:val="28"/>
          <w:szCs w:val="28"/>
        </w:rPr>
        <w:t>：</w:t>
      </w:r>
      <w:r w:rsidRPr="00BB2D37">
        <w:rPr>
          <w:rFonts w:ascii="黑体" w:eastAsia="黑体"/>
          <w:b/>
          <w:bCs/>
          <w:color w:val="000000"/>
          <w:sz w:val="28"/>
          <w:szCs w:val="28"/>
        </w:rPr>
        <w:t>20</w:t>
      </w:r>
      <w:r w:rsidRPr="00BB2D37">
        <w:rPr>
          <w:rFonts w:ascii="黑体" w:eastAsia="黑体" w:hint="eastAsia"/>
          <w:b/>
          <w:bCs/>
          <w:color w:val="000000"/>
          <w:sz w:val="28"/>
          <w:szCs w:val="28"/>
        </w:rPr>
        <w:t>16-2017学年第二学期党组织生活日程安排</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2552"/>
        <w:gridCol w:w="4156"/>
        <w:gridCol w:w="1465"/>
      </w:tblGrid>
      <w:tr w:rsidR="0078031D" w:rsidRPr="00DE10A3" w:rsidTr="00E97613">
        <w:trPr>
          <w:trHeight w:val="533"/>
          <w:jc w:val="center"/>
        </w:trPr>
        <w:tc>
          <w:tcPr>
            <w:tcW w:w="1768" w:type="dxa"/>
            <w:vAlign w:val="center"/>
          </w:tcPr>
          <w:p w:rsidR="0078031D" w:rsidRPr="00BB2D37" w:rsidRDefault="0078031D" w:rsidP="00E97613">
            <w:pPr>
              <w:spacing w:line="440" w:lineRule="exact"/>
              <w:jc w:val="center"/>
              <w:rPr>
                <w:rFonts w:ascii="黑体" w:eastAsia="黑体"/>
                <w:b/>
                <w:bCs/>
                <w:color w:val="000000"/>
                <w:sz w:val="24"/>
              </w:rPr>
            </w:pPr>
            <w:r w:rsidRPr="00BB2D37">
              <w:rPr>
                <w:rFonts w:ascii="黑体" w:eastAsia="黑体" w:hint="eastAsia"/>
                <w:b/>
                <w:bCs/>
                <w:color w:val="000000"/>
                <w:sz w:val="24"/>
              </w:rPr>
              <w:t>时 间</w:t>
            </w:r>
          </w:p>
        </w:tc>
        <w:tc>
          <w:tcPr>
            <w:tcW w:w="2552" w:type="dxa"/>
            <w:vAlign w:val="center"/>
          </w:tcPr>
          <w:p w:rsidR="0078031D" w:rsidRPr="00BB2D37" w:rsidRDefault="0078031D" w:rsidP="00E97613">
            <w:pPr>
              <w:spacing w:line="440" w:lineRule="exact"/>
              <w:jc w:val="center"/>
              <w:rPr>
                <w:rFonts w:ascii="黑体" w:eastAsia="黑体"/>
                <w:b/>
                <w:bCs/>
                <w:color w:val="000000"/>
                <w:sz w:val="24"/>
              </w:rPr>
            </w:pPr>
            <w:r w:rsidRPr="00BB2D37">
              <w:rPr>
                <w:rFonts w:ascii="黑体" w:eastAsia="黑体" w:hint="eastAsia"/>
                <w:b/>
                <w:bCs/>
                <w:color w:val="000000"/>
                <w:sz w:val="24"/>
              </w:rPr>
              <w:t>内 容</w:t>
            </w:r>
          </w:p>
        </w:tc>
        <w:tc>
          <w:tcPr>
            <w:tcW w:w="4156" w:type="dxa"/>
            <w:vAlign w:val="center"/>
          </w:tcPr>
          <w:p w:rsidR="0078031D" w:rsidRPr="00BB2D37" w:rsidRDefault="0078031D" w:rsidP="00E97613">
            <w:pPr>
              <w:spacing w:line="440" w:lineRule="exact"/>
              <w:jc w:val="center"/>
              <w:rPr>
                <w:rFonts w:ascii="黑体" w:eastAsia="黑体"/>
                <w:b/>
                <w:bCs/>
                <w:color w:val="000000"/>
                <w:sz w:val="24"/>
              </w:rPr>
            </w:pPr>
            <w:r w:rsidRPr="00BB2D37">
              <w:rPr>
                <w:rFonts w:ascii="黑体" w:eastAsia="黑体" w:hint="eastAsia"/>
                <w:b/>
                <w:bCs/>
                <w:color w:val="000000"/>
                <w:sz w:val="24"/>
              </w:rPr>
              <w:t>要 求</w:t>
            </w:r>
          </w:p>
        </w:tc>
        <w:tc>
          <w:tcPr>
            <w:tcW w:w="1465" w:type="dxa"/>
            <w:vAlign w:val="center"/>
          </w:tcPr>
          <w:p w:rsidR="0078031D" w:rsidRPr="00BB2D37" w:rsidRDefault="0078031D" w:rsidP="00E97613">
            <w:pPr>
              <w:spacing w:line="440" w:lineRule="exact"/>
              <w:jc w:val="center"/>
              <w:rPr>
                <w:rFonts w:ascii="黑体" w:eastAsia="黑体"/>
                <w:b/>
                <w:bCs/>
                <w:color w:val="000000"/>
                <w:sz w:val="24"/>
              </w:rPr>
            </w:pPr>
            <w:r w:rsidRPr="00BB2D37">
              <w:rPr>
                <w:rFonts w:ascii="黑体" w:eastAsia="黑体" w:hint="eastAsia"/>
                <w:b/>
                <w:bCs/>
                <w:color w:val="000000"/>
                <w:sz w:val="24"/>
              </w:rPr>
              <w:t>备注</w:t>
            </w:r>
          </w:p>
        </w:tc>
      </w:tr>
      <w:tr w:rsidR="0078031D" w:rsidRPr="00DE10A3" w:rsidTr="00E97613">
        <w:trPr>
          <w:trHeight w:val="957"/>
          <w:jc w:val="center"/>
        </w:trPr>
        <w:tc>
          <w:tcPr>
            <w:tcW w:w="1768" w:type="dxa"/>
            <w:vAlign w:val="center"/>
          </w:tcPr>
          <w:p w:rsidR="0078031D" w:rsidRPr="00BB2D37" w:rsidRDefault="0078031D" w:rsidP="00E97613">
            <w:pPr>
              <w:spacing w:line="440" w:lineRule="exact"/>
              <w:jc w:val="center"/>
              <w:rPr>
                <w:rFonts w:ascii="黑体" w:eastAsia="黑体"/>
                <w:b/>
                <w:bCs/>
                <w:color w:val="000000"/>
                <w:sz w:val="24"/>
              </w:rPr>
            </w:pPr>
            <w:r w:rsidRPr="00BB2D37">
              <w:rPr>
                <w:rFonts w:ascii="黑体" w:eastAsia="黑体" w:hint="eastAsia"/>
                <w:b/>
                <w:bCs/>
                <w:color w:val="000000"/>
                <w:sz w:val="24"/>
              </w:rPr>
              <w:t>第二周</w:t>
            </w:r>
          </w:p>
          <w:p w:rsidR="0078031D" w:rsidRPr="00BB2D37" w:rsidRDefault="0078031D" w:rsidP="00E97613">
            <w:pPr>
              <w:spacing w:line="440" w:lineRule="exact"/>
              <w:rPr>
                <w:rFonts w:ascii="黑体" w:eastAsia="黑体"/>
                <w:b/>
                <w:bCs/>
                <w:color w:val="000000"/>
                <w:sz w:val="24"/>
              </w:rPr>
            </w:pPr>
            <w:r w:rsidRPr="00BB2D37">
              <w:rPr>
                <w:rFonts w:ascii="黑体" w:eastAsia="黑体" w:hint="eastAsia"/>
                <w:b/>
                <w:bCs/>
                <w:color w:val="000000"/>
                <w:sz w:val="24"/>
              </w:rPr>
              <w:t>（3月</w:t>
            </w:r>
            <w:r w:rsidRPr="00BB2D37">
              <w:rPr>
                <w:rFonts w:ascii="黑体" w:eastAsia="黑体"/>
                <w:b/>
                <w:bCs/>
                <w:color w:val="000000"/>
                <w:sz w:val="24"/>
              </w:rPr>
              <w:t>7</w:t>
            </w:r>
            <w:r w:rsidRPr="00BB2D37">
              <w:rPr>
                <w:rFonts w:ascii="黑体" w:eastAsia="黑体" w:hint="eastAsia"/>
                <w:b/>
                <w:bCs/>
                <w:color w:val="000000"/>
                <w:sz w:val="24"/>
              </w:rPr>
              <w:t>日）</w:t>
            </w:r>
          </w:p>
        </w:tc>
        <w:tc>
          <w:tcPr>
            <w:tcW w:w="2552"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学习习近平在全国高校思想政治工作会议上的讲话精神等</w:t>
            </w:r>
          </w:p>
        </w:tc>
        <w:tc>
          <w:tcPr>
            <w:tcW w:w="4156"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做到学懂、学通、学透，着力用讲话精神武装头脑、指导实践。</w:t>
            </w:r>
          </w:p>
        </w:tc>
        <w:tc>
          <w:tcPr>
            <w:tcW w:w="1465"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bCs/>
                <w:color w:val="000000"/>
                <w:kern w:val="0"/>
                <w:sz w:val="24"/>
              </w:rPr>
              <w:t>组织部网页</w:t>
            </w:r>
            <w:r w:rsidRPr="00C53823">
              <w:rPr>
                <w:rFonts w:ascii="仿宋" w:eastAsia="仿宋" w:hAnsi="仿宋" w:hint="eastAsia"/>
                <w:bCs/>
                <w:color w:val="000000"/>
                <w:kern w:val="0"/>
                <w:sz w:val="24"/>
              </w:rPr>
              <w:t>、</w:t>
            </w:r>
            <w:r w:rsidRPr="00C53823">
              <w:rPr>
                <w:rFonts w:ascii="仿宋" w:eastAsia="仿宋" w:hAnsi="仿宋"/>
                <w:bCs/>
                <w:color w:val="000000"/>
                <w:kern w:val="0"/>
                <w:sz w:val="24"/>
              </w:rPr>
              <w:t>微信号下载</w:t>
            </w:r>
          </w:p>
        </w:tc>
      </w:tr>
      <w:tr w:rsidR="0078031D" w:rsidRPr="00DE10A3" w:rsidTr="00E97613">
        <w:trPr>
          <w:trHeight w:val="767"/>
          <w:jc w:val="center"/>
        </w:trPr>
        <w:tc>
          <w:tcPr>
            <w:tcW w:w="1768" w:type="dxa"/>
            <w:vAlign w:val="center"/>
          </w:tcPr>
          <w:p w:rsidR="0078031D" w:rsidRPr="00BB2D37" w:rsidRDefault="0078031D" w:rsidP="00E97613">
            <w:pPr>
              <w:spacing w:line="440" w:lineRule="exact"/>
              <w:jc w:val="center"/>
              <w:rPr>
                <w:rFonts w:ascii="黑体" w:eastAsia="黑体"/>
                <w:b/>
                <w:bCs/>
                <w:color w:val="000000"/>
                <w:sz w:val="24"/>
              </w:rPr>
            </w:pPr>
            <w:r w:rsidRPr="00BB2D37">
              <w:rPr>
                <w:rFonts w:ascii="黑体" w:eastAsia="黑体" w:hint="eastAsia"/>
                <w:b/>
                <w:bCs/>
                <w:color w:val="000000"/>
                <w:sz w:val="24"/>
              </w:rPr>
              <w:t>第四周</w:t>
            </w:r>
          </w:p>
          <w:p w:rsidR="0078031D" w:rsidRPr="00BB2D37" w:rsidRDefault="0078031D" w:rsidP="00E97613">
            <w:pPr>
              <w:spacing w:line="440" w:lineRule="exact"/>
              <w:rPr>
                <w:rFonts w:ascii="黑体" w:eastAsia="黑体"/>
                <w:b/>
                <w:bCs/>
                <w:color w:val="000000"/>
                <w:sz w:val="24"/>
              </w:rPr>
            </w:pPr>
            <w:r w:rsidRPr="00BB2D37">
              <w:rPr>
                <w:rFonts w:ascii="黑体" w:eastAsia="黑体" w:hint="eastAsia"/>
                <w:b/>
                <w:bCs/>
                <w:color w:val="000000"/>
                <w:sz w:val="24"/>
              </w:rPr>
              <w:t>（3月2</w:t>
            </w:r>
            <w:r w:rsidRPr="00BB2D37">
              <w:rPr>
                <w:rFonts w:ascii="黑体" w:eastAsia="黑体"/>
                <w:b/>
                <w:bCs/>
                <w:color w:val="000000"/>
                <w:sz w:val="24"/>
              </w:rPr>
              <w:t>1</w:t>
            </w:r>
            <w:r w:rsidRPr="00BB2D37">
              <w:rPr>
                <w:rFonts w:ascii="黑体" w:eastAsia="黑体" w:hint="eastAsia"/>
                <w:b/>
                <w:bCs/>
                <w:color w:val="000000"/>
                <w:sz w:val="24"/>
              </w:rPr>
              <w:t>日）</w:t>
            </w:r>
          </w:p>
        </w:tc>
        <w:tc>
          <w:tcPr>
            <w:tcW w:w="2552"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学习《关于新形势下党内政治生活的若干准则》等</w:t>
            </w:r>
          </w:p>
        </w:tc>
        <w:tc>
          <w:tcPr>
            <w:tcW w:w="4156"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树牢宗旨意识，强化纪律观念和规矩意识，严守法律底线、纪律底线、政策底线和道德底线。</w:t>
            </w:r>
          </w:p>
        </w:tc>
        <w:tc>
          <w:tcPr>
            <w:tcW w:w="1465"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bCs/>
                <w:color w:val="000000"/>
                <w:kern w:val="0"/>
                <w:sz w:val="24"/>
              </w:rPr>
              <w:t>组织部网页</w:t>
            </w:r>
            <w:r w:rsidRPr="00C53823">
              <w:rPr>
                <w:rFonts w:ascii="仿宋" w:eastAsia="仿宋" w:hAnsi="仿宋" w:hint="eastAsia"/>
                <w:bCs/>
                <w:color w:val="000000"/>
                <w:kern w:val="0"/>
                <w:sz w:val="24"/>
              </w:rPr>
              <w:t>、</w:t>
            </w:r>
            <w:r w:rsidRPr="00C53823">
              <w:rPr>
                <w:rFonts w:ascii="仿宋" w:eastAsia="仿宋" w:hAnsi="仿宋"/>
                <w:bCs/>
                <w:color w:val="000000"/>
                <w:kern w:val="0"/>
                <w:sz w:val="24"/>
              </w:rPr>
              <w:t>微信号下载</w:t>
            </w:r>
          </w:p>
        </w:tc>
      </w:tr>
      <w:tr w:rsidR="0078031D" w:rsidRPr="00DE10A3" w:rsidTr="00E97613">
        <w:trPr>
          <w:trHeight w:val="1561"/>
          <w:jc w:val="center"/>
        </w:trPr>
        <w:tc>
          <w:tcPr>
            <w:tcW w:w="1768" w:type="dxa"/>
            <w:vAlign w:val="center"/>
          </w:tcPr>
          <w:p w:rsidR="0078031D" w:rsidRPr="00BB2D37" w:rsidRDefault="0078031D" w:rsidP="00E97613">
            <w:pPr>
              <w:spacing w:line="440" w:lineRule="exact"/>
              <w:jc w:val="center"/>
              <w:rPr>
                <w:rFonts w:ascii="黑体" w:eastAsia="黑体"/>
                <w:b/>
                <w:bCs/>
                <w:color w:val="000000"/>
                <w:sz w:val="24"/>
              </w:rPr>
            </w:pPr>
            <w:r w:rsidRPr="00BB2D37">
              <w:rPr>
                <w:rFonts w:ascii="黑体" w:eastAsia="黑体" w:hint="eastAsia"/>
                <w:b/>
                <w:bCs/>
                <w:color w:val="000000"/>
                <w:sz w:val="24"/>
              </w:rPr>
              <w:t>第六周</w:t>
            </w:r>
          </w:p>
          <w:p w:rsidR="0078031D" w:rsidRPr="00BB2D37" w:rsidRDefault="0078031D" w:rsidP="00E97613">
            <w:pPr>
              <w:spacing w:line="440" w:lineRule="exact"/>
              <w:rPr>
                <w:rFonts w:ascii="黑体" w:eastAsia="黑体"/>
                <w:b/>
                <w:bCs/>
                <w:color w:val="000000"/>
                <w:sz w:val="24"/>
              </w:rPr>
            </w:pPr>
            <w:r w:rsidRPr="00BB2D37">
              <w:rPr>
                <w:rFonts w:ascii="黑体" w:eastAsia="黑体" w:hint="eastAsia"/>
                <w:b/>
                <w:bCs/>
                <w:color w:val="000000"/>
                <w:sz w:val="24"/>
              </w:rPr>
              <w:t>（4月1</w:t>
            </w:r>
            <w:r w:rsidRPr="00BB2D37">
              <w:rPr>
                <w:rFonts w:ascii="黑体" w:eastAsia="黑体"/>
                <w:b/>
                <w:bCs/>
                <w:color w:val="000000"/>
                <w:sz w:val="24"/>
              </w:rPr>
              <w:t>8</w:t>
            </w:r>
            <w:r w:rsidRPr="00BB2D37">
              <w:rPr>
                <w:rFonts w:ascii="黑体" w:eastAsia="黑体" w:hint="eastAsia"/>
                <w:b/>
                <w:bCs/>
                <w:color w:val="000000"/>
                <w:sz w:val="24"/>
              </w:rPr>
              <w:t>日）</w:t>
            </w:r>
          </w:p>
        </w:tc>
        <w:tc>
          <w:tcPr>
            <w:tcW w:w="2552"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学习省委十届历次全会精神和“双一流”建设实施办法</w:t>
            </w:r>
          </w:p>
        </w:tc>
        <w:tc>
          <w:tcPr>
            <w:tcW w:w="4156"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找准我校在实施“三大发展战略”、推进“两个跨越”中的定位和作用，以 “双一流”建设助推美丽四川建设。</w:t>
            </w:r>
          </w:p>
        </w:tc>
        <w:tc>
          <w:tcPr>
            <w:tcW w:w="1465"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bCs/>
                <w:color w:val="000000"/>
                <w:kern w:val="0"/>
                <w:sz w:val="24"/>
              </w:rPr>
              <w:t>组织部网页</w:t>
            </w:r>
            <w:r w:rsidRPr="00C53823">
              <w:rPr>
                <w:rFonts w:ascii="仿宋" w:eastAsia="仿宋" w:hAnsi="仿宋" w:hint="eastAsia"/>
                <w:bCs/>
                <w:color w:val="000000"/>
                <w:kern w:val="0"/>
                <w:sz w:val="24"/>
              </w:rPr>
              <w:t>、</w:t>
            </w:r>
            <w:r w:rsidRPr="00C53823">
              <w:rPr>
                <w:rFonts w:ascii="仿宋" w:eastAsia="仿宋" w:hAnsi="仿宋"/>
                <w:bCs/>
                <w:color w:val="000000"/>
                <w:kern w:val="0"/>
                <w:sz w:val="24"/>
              </w:rPr>
              <w:t>微信号下载</w:t>
            </w:r>
          </w:p>
        </w:tc>
      </w:tr>
      <w:tr w:rsidR="0078031D" w:rsidRPr="00DE10A3" w:rsidTr="00E97613">
        <w:trPr>
          <w:trHeight w:val="1323"/>
          <w:jc w:val="center"/>
        </w:trPr>
        <w:tc>
          <w:tcPr>
            <w:tcW w:w="1768" w:type="dxa"/>
            <w:vAlign w:val="center"/>
          </w:tcPr>
          <w:p w:rsidR="0078031D" w:rsidRPr="00BB2D37" w:rsidRDefault="0078031D" w:rsidP="00E97613">
            <w:pPr>
              <w:spacing w:line="440" w:lineRule="exact"/>
              <w:jc w:val="center"/>
              <w:rPr>
                <w:rFonts w:ascii="黑体" w:eastAsia="黑体"/>
                <w:b/>
                <w:bCs/>
                <w:color w:val="000000"/>
                <w:sz w:val="24"/>
              </w:rPr>
            </w:pPr>
            <w:r w:rsidRPr="00BB2D37">
              <w:rPr>
                <w:rFonts w:ascii="黑体" w:eastAsia="黑体" w:hint="eastAsia"/>
                <w:b/>
                <w:bCs/>
                <w:color w:val="000000"/>
                <w:sz w:val="24"/>
              </w:rPr>
              <w:t>第八周</w:t>
            </w:r>
          </w:p>
          <w:p w:rsidR="0078031D" w:rsidRPr="00BB2D37" w:rsidRDefault="0078031D" w:rsidP="00E97613">
            <w:pPr>
              <w:spacing w:line="440" w:lineRule="exact"/>
              <w:rPr>
                <w:rFonts w:ascii="黑体" w:eastAsia="黑体"/>
                <w:b/>
                <w:bCs/>
                <w:color w:val="000000"/>
                <w:sz w:val="24"/>
              </w:rPr>
            </w:pPr>
            <w:r w:rsidRPr="00BB2D37">
              <w:rPr>
                <w:rFonts w:ascii="黑体" w:eastAsia="黑体" w:hint="eastAsia"/>
                <w:b/>
                <w:bCs/>
                <w:color w:val="000000"/>
                <w:sz w:val="24"/>
              </w:rPr>
              <w:t>（ 4月4日）</w:t>
            </w:r>
          </w:p>
        </w:tc>
        <w:tc>
          <w:tcPr>
            <w:tcW w:w="2552"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学习十八届中纪委七次全会精神</w:t>
            </w:r>
          </w:p>
        </w:tc>
        <w:tc>
          <w:tcPr>
            <w:tcW w:w="4156"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深刻认识加强党风廉政建设和预防腐败工作的重要性，自觉肩负起党风廉政建设的政治责任。</w:t>
            </w:r>
          </w:p>
        </w:tc>
        <w:tc>
          <w:tcPr>
            <w:tcW w:w="1465"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bCs/>
                <w:color w:val="000000"/>
                <w:kern w:val="0"/>
                <w:sz w:val="24"/>
              </w:rPr>
              <w:t>组织部网页</w:t>
            </w:r>
            <w:r w:rsidRPr="00C53823">
              <w:rPr>
                <w:rFonts w:ascii="仿宋" w:eastAsia="仿宋" w:hAnsi="仿宋" w:hint="eastAsia"/>
                <w:bCs/>
                <w:color w:val="000000"/>
                <w:kern w:val="0"/>
                <w:sz w:val="24"/>
              </w:rPr>
              <w:t>、</w:t>
            </w:r>
            <w:r w:rsidRPr="00C53823">
              <w:rPr>
                <w:rFonts w:ascii="仿宋" w:eastAsia="仿宋" w:hAnsi="仿宋"/>
                <w:bCs/>
                <w:color w:val="000000"/>
                <w:kern w:val="0"/>
                <w:sz w:val="24"/>
              </w:rPr>
              <w:t>微信号下载</w:t>
            </w:r>
          </w:p>
        </w:tc>
      </w:tr>
      <w:tr w:rsidR="0078031D" w:rsidRPr="00DE10A3" w:rsidTr="00E97613">
        <w:trPr>
          <w:trHeight w:val="828"/>
          <w:jc w:val="center"/>
        </w:trPr>
        <w:tc>
          <w:tcPr>
            <w:tcW w:w="1768" w:type="dxa"/>
            <w:vAlign w:val="center"/>
          </w:tcPr>
          <w:p w:rsidR="0078031D" w:rsidRPr="00BB2D37" w:rsidRDefault="0078031D" w:rsidP="00E97613">
            <w:pPr>
              <w:spacing w:line="440" w:lineRule="exact"/>
              <w:jc w:val="center"/>
              <w:rPr>
                <w:rFonts w:ascii="黑体" w:eastAsia="黑体"/>
                <w:b/>
                <w:bCs/>
                <w:color w:val="000000"/>
                <w:sz w:val="24"/>
              </w:rPr>
            </w:pPr>
            <w:r w:rsidRPr="00BB2D37">
              <w:rPr>
                <w:rFonts w:ascii="黑体" w:eastAsia="黑体" w:hint="eastAsia"/>
                <w:b/>
                <w:bCs/>
                <w:color w:val="000000"/>
                <w:sz w:val="24"/>
              </w:rPr>
              <w:t>第十周</w:t>
            </w:r>
          </w:p>
          <w:p w:rsidR="0078031D" w:rsidRPr="00BB2D37" w:rsidRDefault="0078031D" w:rsidP="00E97613">
            <w:pPr>
              <w:spacing w:line="440" w:lineRule="exact"/>
              <w:rPr>
                <w:rFonts w:ascii="黑体" w:eastAsia="黑体"/>
                <w:b/>
                <w:bCs/>
                <w:color w:val="000000"/>
                <w:sz w:val="24"/>
              </w:rPr>
            </w:pPr>
            <w:r w:rsidRPr="00BB2D37">
              <w:rPr>
                <w:rFonts w:ascii="黑体" w:eastAsia="黑体" w:hint="eastAsia"/>
                <w:b/>
                <w:bCs/>
                <w:color w:val="000000"/>
                <w:sz w:val="24"/>
              </w:rPr>
              <w:t>（5月</w:t>
            </w:r>
            <w:r w:rsidRPr="00BB2D37">
              <w:rPr>
                <w:rFonts w:ascii="黑体" w:eastAsia="黑体"/>
                <w:b/>
                <w:bCs/>
                <w:color w:val="000000"/>
                <w:sz w:val="24"/>
              </w:rPr>
              <w:t>2</w:t>
            </w:r>
            <w:r w:rsidRPr="00BB2D37">
              <w:rPr>
                <w:rFonts w:ascii="黑体" w:eastAsia="黑体" w:hint="eastAsia"/>
                <w:b/>
                <w:bCs/>
                <w:color w:val="000000"/>
                <w:sz w:val="24"/>
              </w:rPr>
              <w:t>日）</w:t>
            </w:r>
          </w:p>
        </w:tc>
        <w:tc>
          <w:tcPr>
            <w:tcW w:w="2552"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bCs/>
                <w:color w:val="000000"/>
                <w:kern w:val="0"/>
                <w:sz w:val="24"/>
              </w:rPr>
              <w:t>机动</w:t>
            </w:r>
          </w:p>
        </w:tc>
        <w:tc>
          <w:tcPr>
            <w:tcW w:w="4156"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p>
        </w:tc>
        <w:tc>
          <w:tcPr>
            <w:tcW w:w="1465"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p>
        </w:tc>
      </w:tr>
      <w:tr w:rsidR="0078031D" w:rsidRPr="00DE10A3" w:rsidTr="00E97613">
        <w:trPr>
          <w:trHeight w:val="1537"/>
          <w:jc w:val="center"/>
        </w:trPr>
        <w:tc>
          <w:tcPr>
            <w:tcW w:w="1768" w:type="dxa"/>
            <w:vAlign w:val="center"/>
          </w:tcPr>
          <w:p w:rsidR="0078031D" w:rsidRPr="00BB2D37" w:rsidRDefault="0078031D" w:rsidP="00E97613">
            <w:pPr>
              <w:spacing w:line="440" w:lineRule="exact"/>
              <w:jc w:val="center"/>
              <w:rPr>
                <w:rFonts w:ascii="黑体" w:eastAsia="黑体"/>
                <w:b/>
                <w:bCs/>
                <w:color w:val="000000"/>
                <w:sz w:val="24"/>
              </w:rPr>
            </w:pPr>
            <w:r w:rsidRPr="00BB2D37">
              <w:rPr>
                <w:rFonts w:ascii="黑体" w:eastAsia="黑体" w:hint="eastAsia"/>
                <w:b/>
                <w:bCs/>
                <w:color w:val="000000"/>
                <w:sz w:val="24"/>
              </w:rPr>
              <w:t>第十二周</w:t>
            </w:r>
          </w:p>
          <w:p w:rsidR="0078031D" w:rsidRPr="00BB2D37" w:rsidRDefault="0078031D" w:rsidP="00E97613">
            <w:pPr>
              <w:spacing w:line="440" w:lineRule="exact"/>
              <w:rPr>
                <w:rFonts w:ascii="黑体" w:eastAsia="黑体"/>
                <w:b/>
                <w:bCs/>
                <w:color w:val="000000"/>
                <w:sz w:val="24"/>
              </w:rPr>
            </w:pPr>
            <w:r w:rsidRPr="00BB2D37">
              <w:rPr>
                <w:rFonts w:ascii="黑体" w:eastAsia="黑体" w:hint="eastAsia"/>
                <w:b/>
                <w:bCs/>
                <w:color w:val="000000"/>
                <w:sz w:val="24"/>
              </w:rPr>
              <w:t>（5月1</w:t>
            </w:r>
            <w:r w:rsidRPr="00BB2D37">
              <w:rPr>
                <w:rFonts w:ascii="黑体" w:eastAsia="黑体"/>
                <w:b/>
                <w:bCs/>
                <w:color w:val="000000"/>
                <w:sz w:val="24"/>
              </w:rPr>
              <w:t>6</w:t>
            </w:r>
            <w:r w:rsidRPr="00BB2D37">
              <w:rPr>
                <w:rFonts w:ascii="黑体" w:eastAsia="黑体" w:hint="eastAsia"/>
                <w:b/>
                <w:bCs/>
                <w:color w:val="000000"/>
                <w:sz w:val="24"/>
              </w:rPr>
              <w:t>日）</w:t>
            </w:r>
          </w:p>
        </w:tc>
        <w:tc>
          <w:tcPr>
            <w:tcW w:w="2552"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以学先进典型为主题开展专题教育</w:t>
            </w:r>
          </w:p>
        </w:tc>
        <w:tc>
          <w:tcPr>
            <w:tcW w:w="4156"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学习在“两学一做”、“双一流”建设和扶贫攻坚中涌现出来的先进典型，形成心往一处想，劲往一处使的良好氛围。</w:t>
            </w:r>
          </w:p>
        </w:tc>
        <w:tc>
          <w:tcPr>
            <w:tcW w:w="1465"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p>
        </w:tc>
      </w:tr>
      <w:tr w:rsidR="0078031D" w:rsidRPr="00DE10A3" w:rsidTr="00E97613">
        <w:trPr>
          <w:trHeight w:val="866"/>
          <w:jc w:val="center"/>
        </w:trPr>
        <w:tc>
          <w:tcPr>
            <w:tcW w:w="1768" w:type="dxa"/>
            <w:vAlign w:val="center"/>
          </w:tcPr>
          <w:p w:rsidR="0078031D" w:rsidRPr="00BB2D37" w:rsidRDefault="0078031D" w:rsidP="00E97613">
            <w:pPr>
              <w:spacing w:line="440" w:lineRule="exact"/>
              <w:jc w:val="center"/>
              <w:rPr>
                <w:rFonts w:ascii="黑体" w:eastAsia="黑体"/>
                <w:b/>
                <w:bCs/>
                <w:color w:val="000000"/>
                <w:sz w:val="24"/>
              </w:rPr>
            </w:pPr>
            <w:r w:rsidRPr="00BB2D37">
              <w:rPr>
                <w:rFonts w:ascii="黑体" w:eastAsia="黑体" w:hint="eastAsia"/>
                <w:b/>
                <w:bCs/>
                <w:color w:val="000000"/>
                <w:sz w:val="24"/>
              </w:rPr>
              <w:t>第十四周</w:t>
            </w:r>
          </w:p>
          <w:p w:rsidR="0078031D" w:rsidRPr="00BB2D37" w:rsidRDefault="0078031D" w:rsidP="00E97613">
            <w:pPr>
              <w:spacing w:line="440" w:lineRule="exact"/>
              <w:rPr>
                <w:rFonts w:ascii="黑体" w:eastAsia="黑体"/>
                <w:b/>
                <w:bCs/>
                <w:color w:val="000000"/>
                <w:sz w:val="24"/>
              </w:rPr>
            </w:pPr>
            <w:r w:rsidRPr="00BB2D37">
              <w:rPr>
                <w:rFonts w:ascii="黑体" w:eastAsia="黑体" w:hint="eastAsia"/>
                <w:b/>
                <w:bCs/>
                <w:color w:val="000000"/>
                <w:sz w:val="24"/>
              </w:rPr>
              <w:t>（5月30日）</w:t>
            </w:r>
          </w:p>
        </w:tc>
        <w:tc>
          <w:tcPr>
            <w:tcW w:w="2552"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结合学习贯彻省第十一次党代会精神，巩固“两学一做”学习教育成果</w:t>
            </w:r>
          </w:p>
        </w:tc>
        <w:tc>
          <w:tcPr>
            <w:tcW w:w="4156"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学习贯彻省第十一次党代会精神，规范“三会一课”，推进“两学一做”常态化。</w:t>
            </w:r>
          </w:p>
        </w:tc>
        <w:tc>
          <w:tcPr>
            <w:tcW w:w="1465"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p>
        </w:tc>
      </w:tr>
      <w:tr w:rsidR="0078031D" w:rsidRPr="00DE10A3" w:rsidTr="00E97613">
        <w:trPr>
          <w:trHeight w:val="920"/>
          <w:jc w:val="center"/>
        </w:trPr>
        <w:tc>
          <w:tcPr>
            <w:tcW w:w="1768" w:type="dxa"/>
            <w:vAlign w:val="center"/>
          </w:tcPr>
          <w:p w:rsidR="0078031D" w:rsidRPr="00BB2D37" w:rsidRDefault="0078031D" w:rsidP="00E97613">
            <w:pPr>
              <w:spacing w:line="440" w:lineRule="exact"/>
              <w:jc w:val="center"/>
              <w:rPr>
                <w:rFonts w:ascii="黑体" w:eastAsia="黑体"/>
                <w:b/>
                <w:bCs/>
                <w:color w:val="000000"/>
                <w:sz w:val="24"/>
              </w:rPr>
            </w:pPr>
            <w:r w:rsidRPr="00BB2D37">
              <w:rPr>
                <w:rFonts w:ascii="黑体" w:eastAsia="黑体" w:hint="eastAsia"/>
                <w:b/>
                <w:bCs/>
                <w:color w:val="000000"/>
                <w:sz w:val="24"/>
              </w:rPr>
              <w:t>第十六周</w:t>
            </w:r>
          </w:p>
          <w:p w:rsidR="0078031D" w:rsidRPr="00BB2D37" w:rsidRDefault="0078031D" w:rsidP="00E97613">
            <w:pPr>
              <w:spacing w:line="440" w:lineRule="exact"/>
              <w:rPr>
                <w:rFonts w:ascii="黑体" w:eastAsia="黑体"/>
                <w:b/>
                <w:bCs/>
                <w:color w:val="000000"/>
                <w:sz w:val="24"/>
              </w:rPr>
            </w:pPr>
            <w:r w:rsidRPr="00BB2D37">
              <w:rPr>
                <w:rFonts w:ascii="黑体" w:eastAsia="黑体" w:hint="eastAsia"/>
                <w:b/>
                <w:bCs/>
                <w:color w:val="000000"/>
                <w:sz w:val="24"/>
              </w:rPr>
              <w:t>（6月1</w:t>
            </w:r>
            <w:r w:rsidRPr="00BB2D37">
              <w:rPr>
                <w:rFonts w:ascii="黑体" w:eastAsia="黑体"/>
                <w:b/>
                <w:bCs/>
                <w:color w:val="000000"/>
                <w:sz w:val="24"/>
              </w:rPr>
              <w:t>3</w:t>
            </w:r>
            <w:r w:rsidRPr="00BB2D37">
              <w:rPr>
                <w:rFonts w:ascii="黑体" w:eastAsia="黑体" w:hint="eastAsia"/>
                <w:b/>
                <w:bCs/>
                <w:color w:val="000000"/>
                <w:sz w:val="24"/>
              </w:rPr>
              <w:t>日）</w:t>
            </w:r>
          </w:p>
        </w:tc>
        <w:tc>
          <w:tcPr>
            <w:tcW w:w="2552"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做好毕业生党员有关工作</w:t>
            </w:r>
          </w:p>
        </w:tc>
        <w:tc>
          <w:tcPr>
            <w:tcW w:w="4156"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开展毕业生党员离校教育，做好毕业生党员党组织关系转接工作。</w:t>
            </w:r>
          </w:p>
        </w:tc>
        <w:tc>
          <w:tcPr>
            <w:tcW w:w="1465"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p>
        </w:tc>
      </w:tr>
      <w:tr w:rsidR="0078031D" w:rsidRPr="00DE10A3" w:rsidTr="00E97613">
        <w:trPr>
          <w:trHeight w:val="659"/>
          <w:jc w:val="center"/>
        </w:trPr>
        <w:tc>
          <w:tcPr>
            <w:tcW w:w="1768" w:type="dxa"/>
            <w:vAlign w:val="center"/>
          </w:tcPr>
          <w:p w:rsidR="0078031D" w:rsidRPr="00BB2D37" w:rsidRDefault="0078031D" w:rsidP="00E97613">
            <w:pPr>
              <w:spacing w:line="440" w:lineRule="exact"/>
              <w:jc w:val="center"/>
              <w:rPr>
                <w:rFonts w:ascii="黑体" w:eastAsia="黑体"/>
                <w:b/>
                <w:bCs/>
                <w:color w:val="000000"/>
                <w:sz w:val="24"/>
              </w:rPr>
            </w:pPr>
            <w:r w:rsidRPr="00BB2D37">
              <w:rPr>
                <w:rFonts w:ascii="黑体" w:eastAsia="黑体" w:hint="eastAsia"/>
                <w:b/>
                <w:bCs/>
                <w:color w:val="000000"/>
                <w:sz w:val="24"/>
              </w:rPr>
              <w:t>第十八周</w:t>
            </w:r>
          </w:p>
          <w:p w:rsidR="0078031D" w:rsidRPr="00BB2D37" w:rsidRDefault="0078031D" w:rsidP="00E97613">
            <w:pPr>
              <w:spacing w:line="440" w:lineRule="exact"/>
              <w:rPr>
                <w:rFonts w:ascii="黑体" w:eastAsia="黑体"/>
                <w:b/>
                <w:bCs/>
                <w:color w:val="000000"/>
                <w:sz w:val="24"/>
              </w:rPr>
            </w:pPr>
            <w:r w:rsidRPr="00BB2D37">
              <w:rPr>
                <w:rFonts w:ascii="黑体" w:eastAsia="黑体" w:hint="eastAsia"/>
                <w:b/>
                <w:bCs/>
                <w:color w:val="000000"/>
                <w:sz w:val="24"/>
              </w:rPr>
              <w:t>（6月</w:t>
            </w:r>
            <w:r w:rsidRPr="00BB2D37">
              <w:rPr>
                <w:rFonts w:ascii="黑体" w:eastAsia="黑体"/>
                <w:b/>
                <w:bCs/>
                <w:color w:val="000000"/>
                <w:sz w:val="24"/>
              </w:rPr>
              <w:t>27</w:t>
            </w:r>
            <w:r w:rsidRPr="00BB2D37">
              <w:rPr>
                <w:rFonts w:ascii="黑体" w:eastAsia="黑体" w:hint="eastAsia"/>
                <w:b/>
                <w:bCs/>
                <w:color w:val="000000"/>
                <w:sz w:val="24"/>
              </w:rPr>
              <w:t>日）</w:t>
            </w:r>
          </w:p>
        </w:tc>
        <w:tc>
          <w:tcPr>
            <w:tcW w:w="2552"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r w:rsidRPr="00C53823">
              <w:rPr>
                <w:rFonts w:ascii="仿宋" w:eastAsia="仿宋" w:hAnsi="仿宋" w:hint="eastAsia"/>
                <w:bCs/>
                <w:color w:val="000000"/>
                <w:kern w:val="0"/>
                <w:sz w:val="24"/>
              </w:rPr>
              <w:t>根据安排开展党内表彰工作</w:t>
            </w:r>
          </w:p>
        </w:tc>
        <w:tc>
          <w:tcPr>
            <w:tcW w:w="4156"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p>
        </w:tc>
        <w:tc>
          <w:tcPr>
            <w:tcW w:w="1465" w:type="dxa"/>
            <w:vAlign w:val="center"/>
          </w:tcPr>
          <w:p w:rsidR="0078031D" w:rsidRPr="00C53823" w:rsidRDefault="0078031D" w:rsidP="00C53823">
            <w:pPr>
              <w:spacing w:line="300" w:lineRule="auto"/>
              <w:ind w:firstLineChars="200" w:firstLine="480"/>
              <w:rPr>
                <w:rFonts w:ascii="仿宋" w:eastAsia="仿宋" w:hAnsi="仿宋"/>
                <w:bCs/>
                <w:color w:val="000000"/>
                <w:kern w:val="0"/>
                <w:sz w:val="24"/>
              </w:rPr>
            </w:pPr>
          </w:p>
        </w:tc>
      </w:tr>
    </w:tbl>
    <w:p w:rsidR="0078031D" w:rsidRPr="00BB2D37" w:rsidRDefault="0078031D" w:rsidP="0078031D">
      <w:pPr>
        <w:widowControl/>
        <w:spacing w:line="560" w:lineRule="exact"/>
        <w:ind w:firstLineChars="200" w:firstLine="560"/>
        <w:jc w:val="left"/>
        <w:rPr>
          <w:rFonts w:ascii="仿宋_GB2312" w:eastAsia="仿宋_GB2312"/>
          <w:sz w:val="28"/>
          <w:szCs w:val="28"/>
        </w:rPr>
      </w:pPr>
    </w:p>
    <w:p w:rsidR="00BB2D37" w:rsidRDefault="00BB2D37" w:rsidP="00D43B9F">
      <w:pPr>
        <w:widowControl/>
        <w:spacing w:line="560" w:lineRule="exact"/>
        <w:ind w:firstLineChars="200" w:firstLine="560"/>
        <w:jc w:val="left"/>
        <w:rPr>
          <w:rFonts w:ascii="仿宋_GB2312" w:eastAsia="仿宋_GB2312"/>
          <w:sz w:val="28"/>
          <w:szCs w:val="28"/>
        </w:rPr>
      </w:pPr>
    </w:p>
    <w:p w:rsidR="0078031D" w:rsidRPr="0078031D" w:rsidRDefault="0078031D" w:rsidP="0078031D">
      <w:pPr>
        <w:widowControl/>
        <w:spacing w:line="560" w:lineRule="exact"/>
        <w:jc w:val="left"/>
        <w:rPr>
          <w:rFonts w:ascii="仿宋_GB2312" w:eastAsia="仿宋_GB2312"/>
          <w:sz w:val="28"/>
          <w:szCs w:val="28"/>
        </w:rPr>
      </w:pPr>
    </w:p>
    <w:p w:rsidR="00BB2D37" w:rsidRPr="001B258C" w:rsidRDefault="00BB2D37" w:rsidP="00BB2D37">
      <w:pPr>
        <w:spacing w:line="360" w:lineRule="auto"/>
        <w:ind w:firstLine="540"/>
        <w:jc w:val="center"/>
        <w:rPr>
          <w:rFonts w:ascii="黑体" w:eastAsia="黑体"/>
          <w:b/>
          <w:bCs/>
          <w:color w:val="000000"/>
          <w:sz w:val="28"/>
          <w:szCs w:val="28"/>
        </w:rPr>
      </w:pPr>
      <w:r w:rsidRPr="001B258C">
        <w:rPr>
          <w:rFonts w:ascii="黑体" w:eastAsia="黑体" w:hint="eastAsia"/>
          <w:b/>
          <w:bCs/>
          <w:color w:val="000000"/>
          <w:sz w:val="28"/>
          <w:szCs w:val="28"/>
        </w:rPr>
        <w:t>附表</w:t>
      </w:r>
      <w:r w:rsidR="0078031D">
        <w:rPr>
          <w:rFonts w:ascii="黑体" w:eastAsia="黑体"/>
          <w:b/>
          <w:bCs/>
          <w:color w:val="000000"/>
          <w:sz w:val="28"/>
          <w:szCs w:val="28"/>
        </w:rPr>
        <w:t>2</w:t>
      </w:r>
      <w:r w:rsidRPr="001B258C">
        <w:rPr>
          <w:rFonts w:ascii="黑体" w:eastAsia="黑体" w:hint="eastAsia"/>
          <w:b/>
          <w:bCs/>
          <w:color w:val="000000"/>
          <w:sz w:val="28"/>
          <w:szCs w:val="28"/>
        </w:rPr>
        <w:t>：</w:t>
      </w:r>
      <w:r w:rsidRPr="001B258C">
        <w:rPr>
          <w:rFonts w:ascii="黑体" w:eastAsia="黑体"/>
          <w:b/>
          <w:bCs/>
          <w:color w:val="000000"/>
          <w:sz w:val="28"/>
          <w:szCs w:val="28"/>
        </w:rPr>
        <w:t>201</w:t>
      </w:r>
      <w:r w:rsidRPr="001B258C">
        <w:rPr>
          <w:rFonts w:ascii="黑体" w:eastAsia="黑体" w:hint="eastAsia"/>
          <w:b/>
          <w:bCs/>
          <w:color w:val="000000"/>
          <w:sz w:val="28"/>
          <w:szCs w:val="28"/>
        </w:rPr>
        <w:t>7年上半年教职工政治理论学习安排</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320"/>
        <w:gridCol w:w="4500"/>
      </w:tblGrid>
      <w:tr w:rsidR="00BB2D37" w:rsidRPr="001B258C" w:rsidTr="00AE5BA5">
        <w:trPr>
          <w:cantSplit/>
          <w:trHeight w:val="57"/>
        </w:trPr>
        <w:tc>
          <w:tcPr>
            <w:tcW w:w="1800" w:type="dxa"/>
            <w:vAlign w:val="center"/>
          </w:tcPr>
          <w:p w:rsidR="00BB2D37" w:rsidRPr="001B258C" w:rsidRDefault="00BB2D37" w:rsidP="00AE5BA5">
            <w:pPr>
              <w:spacing w:line="360" w:lineRule="auto"/>
              <w:jc w:val="center"/>
              <w:rPr>
                <w:rFonts w:ascii="黑体" w:eastAsia="黑体"/>
                <w:b/>
                <w:bCs/>
                <w:color w:val="000000"/>
                <w:sz w:val="24"/>
              </w:rPr>
            </w:pPr>
            <w:r w:rsidRPr="001B258C">
              <w:rPr>
                <w:rFonts w:ascii="宋体" w:eastAsia="黑体" w:hAnsi="宋体" w:hint="eastAsia"/>
                <w:b/>
                <w:bCs/>
                <w:color w:val="000000"/>
                <w:sz w:val="24"/>
              </w:rPr>
              <w:t>学习时间</w:t>
            </w:r>
          </w:p>
        </w:tc>
        <w:tc>
          <w:tcPr>
            <w:tcW w:w="4320" w:type="dxa"/>
            <w:vAlign w:val="center"/>
          </w:tcPr>
          <w:p w:rsidR="00BB2D37" w:rsidRPr="001B258C" w:rsidRDefault="00BB2D37" w:rsidP="00AE5BA5">
            <w:pPr>
              <w:spacing w:line="360" w:lineRule="auto"/>
              <w:jc w:val="center"/>
              <w:rPr>
                <w:rFonts w:ascii="宋体" w:eastAsia="黑体" w:hAnsi="宋体"/>
                <w:b/>
                <w:bCs/>
                <w:color w:val="000000"/>
                <w:sz w:val="24"/>
              </w:rPr>
            </w:pPr>
            <w:r w:rsidRPr="001B258C">
              <w:rPr>
                <w:rFonts w:ascii="宋体" w:eastAsia="黑体" w:hAnsi="宋体" w:hint="eastAsia"/>
                <w:b/>
                <w:bCs/>
                <w:color w:val="000000"/>
                <w:sz w:val="24"/>
              </w:rPr>
              <w:t>学习内容</w:t>
            </w:r>
          </w:p>
        </w:tc>
        <w:tc>
          <w:tcPr>
            <w:tcW w:w="4500" w:type="dxa"/>
            <w:vAlign w:val="center"/>
          </w:tcPr>
          <w:p w:rsidR="00BB2D37" w:rsidRPr="001B258C" w:rsidRDefault="00BB2D37" w:rsidP="00AE5BA5">
            <w:pPr>
              <w:spacing w:line="360" w:lineRule="auto"/>
              <w:jc w:val="center"/>
              <w:rPr>
                <w:rFonts w:ascii="宋体" w:eastAsia="黑体" w:hAnsi="宋体"/>
                <w:b/>
                <w:bCs/>
                <w:color w:val="000000"/>
                <w:sz w:val="24"/>
              </w:rPr>
            </w:pPr>
            <w:r w:rsidRPr="001B258C">
              <w:rPr>
                <w:rFonts w:ascii="宋体" w:eastAsia="黑体" w:hAnsi="宋体" w:hint="eastAsia"/>
                <w:b/>
                <w:bCs/>
                <w:color w:val="000000"/>
                <w:sz w:val="24"/>
              </w:rPr>
              <w:t>学习要求</w:t>
            </w:r>
          </w:p>
        </w:tc>
      </w:tr>
      <w:tr w:rsidR="00BB2D37" w:rsidRPr="001B258C" w:rsidTr="00AE5BA5">
        <w:trPr>
          <w:cantSplit/>
          <w:trHeight w:val="57"/>
        </w:trPr>
        <w:tc>
          <w:tcPr>
            <w:tcW w:w="1800" w:type="dxa"/>
            <w:vAlign w:val="center"/>
          </w:tcPr>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第三周</w:t>
            </w:r>
          </w:p>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w:t>
            </w:r>
            <w:r w:rsidRPr="001B258C">
              <w:rPr>
                <w:rFonts w:ascii="黑体" w:eastAsia="黑体"/>
                <w:b/>
                <w:bCs/>
                <w:color w:val="000000"/>
                <w:sz w:val="24"/>
              </w:rPr>
              <w:t>3</w:t>
            </w:r>
            <w:r w:rsidRPr="001B258C">
              <w:rPr>
                <w:rFonts w:ascii="黑体" w:eastAsia="黑体" w:hint="eastAsia"/>
                <w:b/>
                <w:bCs/>
                <w:color w:val="000000"/>
                <w:sz w:val="24"/>
              </w:rPr>
              <w:t>月14日）</w:t>
            </w:r>
          </w:p>
        </w:tc>
        <w:tc>
          <w:tcPr>
            <w:tcW w:w="4320" w:type="dxa"/>
            <w:vAlign w:val="center"/>
          </w:tcPr>
          <w:p w:rsidR="00BB2D37" w:rsidRPr="001B258C" w:rsidRDefault="00BB2D37" w:rsidP="00AE5BA5">
            <w:pPr>
              <w:spacing w:line="300" w:lineRule="auto"/>
              <w:ind w:firstLineChars="200" w:firstLine="480"/>
              <w:rPr>
                <w:rFonts w:ascii="仿宋" w:eastAsia="仿宋" w:hAnsi="仿宋"/>
                <w:color w:val="000000"/>
                <w:sz w:val="24"/>
              </w:rPr>
            </w:pPr>
            <w:r w:rsidRPr="001B258C">
              <w:rPr>
                <w:rFonts w:ascii="仿宋" w:eastAsia="仿宋" w:hAnsi="仿宋" w:hint="eastAsia"/>
                <w:bCs/>
                <w:color w:val="000000"/>
                <w:kern w:val="0"/>
                <w:sz w:val="24"/>
              </w:rPr>
              <w:t>第十二届全国人民代表大会第五次会议和政协第十二届全国委员会第五次会议精神。</w:t>
            </w:r>
          </w:p>
        </w:tc>
        <w:tc>
          <w:tcPr>
            <w:tcW w:w="4500" w:type="dxa"/>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紧密联系学校工作实际贯彻“两会”精神，深刻领会重要讲话精神的重大指导意义，深入把握政府今年的工作任务和重大举措，研讨学校面临的发展机遇，以求真务实的态度做好学校本年度各项工作。</w:t>
            </w:r>
          </w:p>
        </w:tc>
      </w:tr>
      <w:tr w:rsidR="00BB2D37" w:rsidRPr="001B258C" w:rsidTr="00AE5BA5">
        <w:trPr>
          <w:cantSplit/>
          <w:trHeight w:val="57"/>
        </w:trPr>
        <w:tc>
          <w:tcPr>
            <w:tcW w:w="1800" w:type="dxa"/>
            <w:vAlign w:val="center"/>
          </w:tcPr>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第五周</w:t>
            </w:r>
          </w:p>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w:t>
            </w:r>
            <w:r w:rsidRPr="001B258C">
              <w:rPr>
                <w:rFonts w:ascii="黑体" w:eastAsia="黑体"/>
                <w:b/>
                <w:bCs/>
                <w:color w:val="000000"/>
                <w:sz w:val="24"/>
              </w:rPr>
              <w:t>3</w:t>
            </w:r>
            <w:r w:rsidRPr="001B258C">
              <w:rPr>
                <w:rFonts w:ascii="黑体" w:eastAsia="黑体" w:hint="eastAsia"/>
                <w:b/>
                <w:bCs/>
                <w:color w:val="000000"/>
                <w:sz w:val="24"/>
              </w:rPr>
              <w:t>月28日）</w:t>
            </w:r>
          </w:p>
        </w:tc>
        <w:tc>
          <w:tcPr>
            <w:tcW w:w="4320" w:type="dxa"/>
            <w:vAlign w:val="center"/>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1.高等教育改革创新有关文件会议精神；</w:t>
            </w:r>
          </w:p>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2.《统筹推进世界一流大学和一流学科建设实施办法（暂行）》；</w:t>
            </w:r>
          </w:p>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3.《四川省教育厅关于开展地方普通高等学校本科教学工作审核评估的通知》</w:t>
            </w:r>
          </w:p>
        </w:tc>
        <w:tc>
          <w:tcPr>
            <w:tcW w:w="4500" w:type="dxa"/>
            <w:vAlign w:val="center"/>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深入学习、准确把握新形势下高等教育发展的机遇和挑战，明确一流学科、一流农业大学建设的目标和任务；</w:t>
            </w:r>
            <w:r w:rsidRPr="001B258C">
              <w:rPr>
                <w:rFonts w:ascii="仿宋" w:eastAsia="仿宋" w:hAnsi="仿宋"/>
                <w:bCs/>
                <w:color w:val="000000"/>
                <w:kern w:val="0"/>
                <w:sz w:val="24"/>
              </w:rPr>
              <w:t>按照审核评估范围，扎实</w:t>
            </w:r>
            <w:r w:rsidRPr="001B258C">
              <w:rPr>
                <w:rFonts w:ascii="仿宋" w:eastAsia="仿宋" w:hAnsi="仿宋" w:hint="eastAsia"/>
                <w:bCs/>
                <w:color w:val="000000"/>
                <w:kern w:val="0"/>
                <w:sz w:val="24"/>
              </w:rPr>
              <w:t>做好</w:t>
            </w:r>
            <w:r w:rsidRPr="001B258C">
              <w:rPr>
                <w:rFonts w:ascii="仿宋" w:eastAsia="仿宋" w:hAnsi="仿宋"/>
                <w:bCs/>
                <w:color w:val="000000"/>
                <w:kern w:val="0"/>
                <w:sz w:val="24"/>
              </w:rPr>
              <w:t>自查、自评</w:t>
            </w:r>
            <w:r w:rsidRPr="001B258C">
              <w:rPr>
                <w:rFonts w:ascii="仿宋" w:eastAsia="仿宋" w:hAnsi="仿宋" w:hint="eastAsia"/>
                <w:bCs/>
                <w:color w:val="000000"/>
                <w:kern w:val="0"/>
                <w:sz w:val="24"/>
              </w:rPr>
              <w:t>等准备工作</w:t>
            </w:r>
            <w:r w:rsidRPr="001B258C">
              <w:rPr>
                <w:rFonts w:ascii="仿宋" w:eastAsia="仿宋" w:hAnsi="仿宋"/>
                <w:bCs/>
                <w:color w:val="000000"/>
                <w:kern w:val="0"/>
                <w:sz w:val="24"/>
              </w:rPr>
              <w:t>；</w:t>
            </w:r>
            <w:r w:rsidRPr="001B258C">
              <w:rPr>
                <w:rFonts w:ascii="仿宋" w:eastAsia="仿宋" w:hAnsi="仿宋" w:hint="eastAsia"/>
                <w:bCs/>
                <w:color w:val="000000"/>
                <w:kern w:val="0"/>
                <w:sz w:val="24"/>
              </w:rPr>
              <w:t>坚持立德树人，深化改革创新，奋发有为，推动学校各项事业稳步发展。</w:t>
            </w:r>
          </w:p>
        </w:tc>
      </w:tr>
      <w:tr w:rsidR="00BB2D37" w:rsidRPr="001B258C" w:rsidTr="00AE5BA5">
        <w:trPr>
          <w:cantSplit/>
          <w:trHeight w:val="57"/>
        </w:trPr>
        <w:tc>
          <w:tcPr>
            <w:tcW w:w="1800" w:type="dxa"/>
            <w:vAlign w:val="center"/>
          </w:tcPr>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第七周</w:t>
            </w:r>
          </w:p>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w:t>
            </w:r>
            <w:r w:rsidRPr="001B258C">
              <w:rPr>
                <w:rFonts w:ascii="黑体" w:eastAsia="黑体"/>
                <w:b/>
                <w:bCs/>
                <w:color w:val="000000"/>
                <w:sz w:val="24"/>
              </w:rPr>
              <w:t>4</w:t>
            </w:r>
            <w:r w:rsidRPr="001B258C">
              <w:rPr>
                <w:rFonts w:ascii="黑体" w:eastAsia="黑体" w:hint="eastAsia"/>
                <w:b/>
                <w:bCs/>
                <w:color w:val="000000"/>
                <w:sz w:val="24"/>
              </w:rPr>
              <w:t>月11日）</w:t>
            </w:r>
          </w:p>
        </w:tc>
        <w:tc>
          <w:tcPr>
            <w:tcW w:w="4320" w:type="dxa"/>
            <w:vAlign w:val="center"/>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1.习近平总书记在全国高校思想政治工作会议上的重要讲话精神；</w:t>
            </w:r>
          </w:p>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2.《中共四川省委教育工作委员会 中共四川省教育厅党组关于学习贯彻落实全国高校思想政治工作会议精神的通知》。</w:t>
            </w:r>
          </w:p>
        </w:tc>
        <w:tc>
          <w:tcPr>
            <w:tcW w:w="4500" w:type="dxa"/>
            <w:vAlign w:val="center"/>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深入学习、深刻认识做好高校思想政治工作的重大意义，自觉用重要讲话精神统一思想认识，准确把握学习贯彻落实会议和重要讲话精神的工作重点，结合自身实际，自觉强化政治责任，激发担当意识，全面贯彻党的教育方针，进一步推动学校思想政治工作。</w:t>
            </w:r>
          </w:p>
        </w:tc>
      </w:tr>
      <w:tr w:rsidR="00BB2D37" w:rsidRPr="001B258C" w:rsidTr="00AE5BA5">
        <w:trPr>
          <w:cantSplit/>
          <w:trHeight w:val="2815"/>
        </w:trPr>
        <w:tc>
          <w:tcPr>
            <w:tcW w:w="1800" w:type="dxa"/>
            <w:vAlign w:val="center"/>
          </w:tcPr>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第九周</w:t>
            </w:r>
          </w:p>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w:t>
            </w:r>
            <w:r w:rsidRPr="001B258C">
              <w:rPr>
                <w:rFonts w:ascii="黑体" w:eastAsia="黑体"/>
                <w:b/>
                <w:bCs/>
                <w:color w:val="000000"/>
                <w:sz w:val="24"/>
              </w:rPr>
              <w:t>4</w:t>
            </w:r>
            <w:r w:rsidRPr="001B258C">
              <w:rPr>
                <w:rFonts w:ascii="黑体" w:eastAsia="黑体" w:hint="eastAsia"/>
                <w:b/>
                <w:bCs/>
                <w:color w:val="000000"/>
                <w:sz w:val="24"/>
              </w:rPr>
              <w:t>月</w:t>
            </w:r>
            <w:r w:rsidRPr="001B258C">
              <w:rPr>
                <w:rFonts w:ascii="黑体" w:eastAsia="黑体"/>
                <w:b/>
                <w:bCs/>
                <w:color w:val="000000"/>
                <w:sz w:val="24"/>
              </w:rPr>
              <w:t>2</w:t>
            </w:r>
            <w:r w:rsidRPr="001B258C">
              <w:rPr>
                <w:rFonts w:ascii="黑体" w:eastAsia="黑体" w:hint="eastAsia"/>
                <w:b/>
                <w:bCs/>
                <w:color w:val="000000"/>
                <w:sz w:val="24"/>
              </w:rPr>
              <w:t>5日）</w:t>
            </w:r>
          </w:p>
        </w:tc>
        <w:tc>
          <w:tcPr>
            <w:tcW w:w="4320" w:type="dxa"/>
            <w:vAlign w:val="center"/>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1.社会主义核心价值观；</w:t>
            </w:r>
          </w:p>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2.“川农大精神”。</w:t>
            </w:r>
          </w:p>
        </w:tc>
        <w:tc>
          <w:tcPr>
            <w:tcW w:w="4500" w:type="dxa"/>
            <w:vAlign w:val="center"/>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以社会主义核心价值观学习教育为引领，传承弘扬“川农大精神”，激发爱国爱校情怀，进一步促进优良学风、校风建设。</w:t>
            </w:r>
          </w:p>
        </w:tc>
      </w:tr>
      <w:tr w:rsidR="00BB2D37" w:rsidRPr="001B258C" w:rsidTr="00AE5BA5">
        <w:trPr>
          <w:cantSplit/>
          <w:trHeight w:val="840"/>
        </w:trPr>
        <w:tc>
          <w:tcPr>
            <w:tcW w:w="1800" w:type="dxa"/>
            <w:vAlign w:val="center"/>
          </w:tcPr>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lastRenderedPageBreak/>
              <w:t>第十一周</w:t>
            </w:r>
          </w:p>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w:t>
            </w:r>
            <w:r w:rsidRPr="001B258C">
              <w:rPr>
                <w:rFonts w:ascii="黑体" w:eastAsia="黑体"/>
                <w:b/>
                <w:bCs/>
                <w:color w:val="000000"/>
                <w:sz w:val="24"/>
              </w:rPr>
              <w:t>5</w:t>
            </w:r>
            <w:r w:rsidRPr="001B258C">
              <w:rPr>
                <w:rFonts w:ascii="黑体" w:eastAsia="黑体" w:hint="eastAsia"/>
                <w:b/>
                <w:bCs/>
                <w:color w:val="000000"/>
                <w:sz w:val="24"/>
              </w:rPr>
              <w:t>月9日）</w:t>
            </w:r>
          </w:p>
        </w:tc>
        <w:tc>
          <w:tcPr>
            <w:tcW w:w="4320" w:type="dxa"/>
            <w:vAlign w:val="center"/>
          </w:tcPr>
          <w:p w:rsidR="00BB2D37" w:rsidRPr="001B258C" w:rsidRDefault="00BB2D37" w:rsidP="00AE5BA5">
            <w:pPr>
              <w:spacing w:line="300" w:lineRule="auto"/>
              <w:ind w:firstLineChars="200" w:firstLine="480"/>
              <w:rPr>
                <w:rFonts w:ascii="仿宋" w:eastAsia="仿宋" w:hAnsi="仿宋"/>
                <w:b/>
                <w:color w:val="000000"/>
                <w:sz w:val="24"/>
              </w:rPr>
            </w:pPr>
            <w:r w:rsidRPr="001B258C">
              <w:rPr>
                <w:rFonts w:ascii="仿宋" w:eastAsia="仿宋" w:hAnsi="仿宋" w:hint="eastAsia"/>
                <w:bCs/>
                <w:color w:val="000000"/>
                <w:kern w:val="0"/>
                <w:sz w:val="24"/>
              </w:rPr>
              <w:t>习近平总书记系列重要讲话精神。</w:t>
            </w:r>
          </w:p>
        </w:tc>
        <w:tc>
          <w:tcPr>
            <w:tcW w:w="4500" w:type="dxa"/>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进一步领会习近平总书记重要讲话精神，在学习中宣传和贯彻党的路线、方针、政策。尤其要认真学习习近平总书记有关教育工作的重要论述，充分认识和把握高等教育发展新常态，进一步提升工作本领，解决自身在教学、科研、社会服务等方面存在的突出问题，更好地用讲话精神凝聚力量，推动学校教育教学改革发展。</w:t>
            </w:r>
          </w:p>
        </w:tc>
      </w:tr>
      <w:tr w:rsidR="00BB2D37" w:rsidRPr="001B258C" w:rsidTr="00AE5BA5">
        <w:trPr>
          <w:cantSplit/>
          <w:trHeight w:val="1246"/>
        </w:trPr>
        <w:tc>
          <w:tcPr>
            <w:tcW w:w="1800" w:type="dxa"/>
            <w:vAlign w:val="center"/>
          </w:tcPr>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第十三周</w:t>
            </w:r>
          </w:p>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w:t>
            </w:r>
            <w:r w:rsidRPr="001B258C">
              <w:rPr>
                <w:rFonts w:ascii="黑体" w:eastAsia="黑体"/>
                <w:b/>
                <w:bCs/>
                <w:color w:val="000000"/>
                <w:sz w:val="24"/>
              </w:rPr>
              <w:t>5</w:t>
            </w:r>
            <w:r w:rsidRPr="001B258C">
              <w:rPr>
                <w:rFonts w:ascii="黑体" w:eastAsia="黑体" w:hint="eastAsia"/>
                <w:b/>
                <w:bCs/>
                <w:color w:val="000000"/>
                <w:sz w:val="24"/>
              </w:rPr>
              <w:t>月23日）</w:t>
            </w:r>
          </w:p>
        </w:tc>
        <w:tc>
          <w:tcPr>
            <w:tcW w:w="4320" w:type="dxa"/>
            <w:vAlign w:val="center"/>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1.创新创业学习教育；</w:t>
            </w:r>
          </w:p>
          <w:p w:rsidR="00BB2D37" w:rsidRPr="001B258C" w:rsidRDefault="00BB2D37" w:rsidP="00AE5BA5">
            <w:pPr>
              <w:spacing w:line="300" w:lineRule="auto"/>
              <w:ind w:firstLineChars="200" w:firstLine="480"/>
              <w:rPr>
                <w:rFonts w:ascii="仿宋" w:eastAsia="仿宋" w:hAnsi="仿宋"/>
                <w:color w:val="000000"/>
                <w:sz w:val="24"/>
              </w:rPr>
            </w:pPr>
            <w:r w:rsidRPr="001B258C">
              <w:rPr>
                <w:rFonts w:ascii="仿宋" w:eastAsia="仿宋" w:hAnsi="仿宋" w:hint="eastAsia"/>
                <w:bCs/>
                <w:color w:val="000000"/>
                <w:kern w:val="0"/>
                <w:sz w:val="24"/>
              </w:rPr>
              <w:t>2.《关于进一步引导和鼓励高校毕业生到基层工作的意见》。</w:t>
            </w:r>
          </w:p>
        </w:tc>
        <w:tc>
          <w:tcPr>
            <w:tcW w:w="4500" w:type="dxa"/>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认真学习党和国家以及四川省关于创新创业人才培养有关文件和重要论述，</w:t>
            </w:r>
            <w:r w:rsidRPr="001B258C">
              <w:rPr>
                <w:rFonts w:ascii="仿宋" w:eastAsia="仿宋" w:hAnsi="仿宋"/>
                <w:bCs/>
                <w:color w:val="000000"/>
                <w:kern w:val="0"/>
                <w:sz w:val="24"/>
              </w:rPr>
              <w:t>牢牢树立“学生就业是学校头号民生工程”的理念</w:t>
            </w:r>
            <w:r w:rsidRPr="001B258C">
              <w:rPr>
                <w:rFonts w:ascii="仿宋" w:eastAsia="仿宋" w:hAnsi="仿宋" w:hint="eastAsia"/>
                <w:bCs/>
                <w:color w:val="000000"/>
                <w:kern w:val="0"/>
                <w:sz w:val="24"/>
              </w:rPr>
              <w:t>，不断加强对创新创业教育理论和实践的探索，努力创新人才培养模式，营造学校良好的创新创业氛围。</w:t>
            </w:r>
          </w:p>
        </w:tc>
      </w:tr>
      <w:tr w:rsidR="00BB2D37" w:rsidRPr="001B258C" w:rsidTr="00AE5BA5">
        <w:trPr>
          <w:cantSplit/>
          <w:trHeight w:val="57"/>
        </w:trPr>
        <w:tc>
          <w:tcPr>
            <w:tcW w:w="1800" w:type="dxa"/>
            <w:vAlign w:val="center"/>
          </w:tcPr>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第十五周</w:t>
            </w:r>
          </w:p>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w:t>
            </w:r>
            <w:r w:rsidRPr="001B258C">
              <w:rPr>
                <w:rFonts w:ascii="黑体" w:eastAsia="黑体"/>
                <w:b/>
                <w:bCs/>
                <w:color w:val="000000"/>
                <w:sz w:val="24"/>
              </w:rPr>
              <w:t>6</w:t>
            </w:r>
            <w:r w:rsidRPr="001B258C">
              <w:rPr>
                <w:rFonts w:ascii="黑体" w:eastAsia="黑体" w:hint="eastAsia"/>
                <w:b/>
                <w:bCs/>
                <w:color w:val="000000"/>
                <w:sz w:val="24"/>
              </w:rPr>
              <w:t>月6日）</w:t>
            </w:r>
          </w:p>
        </w:tc>
        <w:tc>
          <w:tcPr>
            <w:tcW w:w="4320" w:type="dxa"/>
            <w:vAlign w:val="center"/>
          </w:tcPr>
          <w:p w:rsidR="00BB2D37" w:rsidRPr="001B258C" w:rsidRDefault="00BB2D37" w:rsidP="00AE5BA5">
            <w:pPr>
              <w:spacing w:line="300" w:lineRule="auto"/>
              <w:ind w:firstLineChars="200" w:firstLine="480"/>
              <w:rPr>
                <w:rFonts w:ascii="仿宋" w:eastAsia="仿宋" w:hAnsi="仿宋"/>
                <w:b/>
                <w:bCs/>
                <w:color w:val="000000"/>
                <w:kern w:val="0"/>
                <w:sz w:val="24"/>
              </w:rPr>
            </w:pPr>
            <w:r w:rsidRPr="001B258C">
              <w:rPr>
                <w:rFonts w:ascii="仿宋" w:eastAsia="仿宋" w:hAnsi="仿宋" w:hint="eastAsia"/>
                <w:bCs/>
                <w:color w:val="000000"/>
                <w:kern w:val="0"/>
                <w:sz w:val="24"/>
              </w:rPr>
              <w:t>相关法律法规。</w:t>
            </w:r>
          </w:p>
        </w:tc>
        <w:tc>
          <w:tcPr>
            <w:tcW w:w="4500" w:type="dxa"/>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深入学习有关法律法规以及学校管理制度。把学习法律法规与日常工作结合起来，与学习贯彻学校管理文件、规章制度结合起来，不断增强法治意识、法律素养，树立“依法治校、依法治教”观念，提高依法执教水平；提高加强自身师德建设的自觉性，筑牢师德红线，珍惜教师荣誉，塑造良好教师形象，做人民满意好老师。</w:t>
            </w:r>
          </w:p>
        </w:tc>
      </w:tr>
      <w:tr w:rsidR="00BB2D37" w:rsidRPr="001B258C" w:rsidTr="00AE5BA5">
        <w:trPr>
          <w:cantSplit/>
          <w:trHeight w:val="57"/>
        </w:trPr>
        <w:tc>
          <w:tcPr>
            <w:tcW w:w="1800" w:type="dxa"/>
            <w:vAlign w:val="center"/>
          </w:tcPr>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第十七周</w:t>
            </w:r>
          </w:p>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w:t>
            </w:r>
            <w:r w:rsidRPr="001B258C">
              <w:rPr>
                <w:rFonts w:ascii="黑体" w:eastAsia="黑体"/>
                <w:b/>
                <w:bCs/>
                <w:color w:val="000000"/>
                <w:sz w:val="24"/>
              </w:rPr>
              <w:t>6</w:t>
            </w:r>
            <w:r w:rsidRPr="001B258C">
              <w:rPr>
                <w:rFonts w:ascii="黑体" w:eastAsia="黑体" w:hint="eastAsia"/>
                <w:b/>
                <w:bCs/>
                <w:color w:val="000000"/>
                <w:sz w:val="24"/>
              </w:rPr>
              <w:t>月20日）</w:t>
            </w:r>
          </w:p>
        </w:tc>
        <w:tc>
          <w:tcPr>
            <w:tcW w:w="4320" w:type="dxa"/>
            <w:vAlign w:val="center"/>
          </w:tcPr>
          <w:p w:rsidR="00BB2D37" w:rsidRPr="001B258C" w:rsidRDefault="00BB2D37" w:rsidP="00AE5BA5">
            <w:pPr>
              <w:spacing w:line="300" w:lineRule="auto"/>
              <w:ind w:firstLineChars="200" w:firstLine="480"/>
              <w:rPr>
                <w:rFonts w:ascii="仿宋" w:eastAsia="仿宋" w:hAnsi="仿宋"/>
                <w:color w:val="000000"/>
                <w:sz w:val="24"/>
              </w:rPr>
            </w:pPr>
            <w:r w:rsidRPr="001B258C">
              <w:rPr>
                <w:rFonts w:ascii="仿宋" w:eastAsia="仿宋" w:hAnsi="仿宋" w:hint="eastAsia"/>
                <w:color w:val="000000"/>
                <w:sz w:val="24"/>
              </w:rPr>
              <w:t>学校教学、科研、人事工作等会议、文件精神。</w:t>
            </w:r>
          </w:p>
        </w:tc>
        <w:tc>
          <w:tcPr>
            <w:tcW w:w="4500" w:type="dxa"/>
            <w:vAlign w:val="center"/>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及时结合高等教育形势，树立改革创新理念，积极为学校改革发展献计献策，自觉把思想和认识统一到学校改革和发展的大局上来，努力在教学、科研、社会服务等方面切实有所作为、有所贡献。</w:t>
            </w:r>
          </w:p>
        </w:tc>
      </w:tr>
      <w:tr w:rsidR="00BB2D37" w:rsidRPr="001B258C" w:rsidTr="00AE5BA5">
        <w:trPr>
          <w:cantSplit/>
          <w:trHeight w:val="57"/>
        </w:trPr>
        <w:tc>
          <w:tcPr>
            <w:tcW w:w="1800" w:type="dxa"/>
            <w:vAlign w:val="center"/>
          </w:tcPr>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第十九周</w:t>
            </w:r>
          </w:p>
          <w:p w:rsidR="00BB2D37" w:rsidRPr="001B258C" w:rsidRDefault="00BB2D37" w:rsidP="00AE5BA5">
            <w:pPr>
              <w:spacing w:line="360" w:lineRule="auto"/>
              <w:jc w:val="center"/>
              <w:rPr>
                <w:rFonts w:ascii="黑体" w:eastAsia="黑体"/>
                <w:b/>
                <w:bCs/>
                <w:color w:val="000000"/>
                <w:sz w:val="24"/>
              </w:rPr>
            </w:pPr>
            <w:r w:rsidRPr="001B258C">
              <w:rPr>
                <w:rFonts w:ascii="黑体" w:eastAsia="黑体" w:hint="eastAsia"/>
                <w:b/>
                <w:bCs/>
                <w:color w:val="000000"/>
                <w:sz w:val="24"/>
              </w:rPr>
              <w:t>（</w:t>
            </w:r>
            <w:r w:rsidRPr="001B258C">
              <w:rPr>
                <w:rFonts w:ascii="黑体" w:eastAsia="黑体"/>
                <w:b/>
                <w:bCs/>
                <w:color w:val="000000"/>
                <w:sz w:val="24"/>
              </w:rPr>
              <w:t>7</w:t>
            </w:r>
            <w:r w:rsidRPr="001B258C">
              <w:rPr>
                <w:rFonts w:ascii="黑体" w:eastAsia="黑体" w:hint="eastAsia"/>
                <w:b/>
                <w:bCs/>
                <w:color w:val="000000"/>
                <w:sz w:val="24"/>
              </w:rPr>
              <w:t>月4日）</w:t>
            </w:r>
          </w:p>
        </w:tc>
        <w:tc>
          <w:tcPr>
            <w:tcW w:w="4320" w:type="dxa"/>
            <w:vAlign w:val="center"/>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bCs/>
                <w:color w:val="000000"/>
                <w:kern w:val="0"/>
                <w:sz w:val="24"/>
              </w:rPr>
              <w:t>1.</w:t>
            </w:r>
            <w:r w:rsidRPr="001B258C">
              <w:rPr>
                <w:rFonts w:ascii="仿宋" w:eastAsia="仿宋" w:hAnsi="仿宋" w:hint="eastAsia"/>
                <w:bCs/>
                <w:color w:val="000000"/>
                <w:kern w:val="0"/>
                <w:sz w:val="24"/>
              </w:rPr>
              <w:t>习近平总书记近期重要讲话精神；</w:t>
            </w:r>
          </w:p>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bCs/>
                <w:color w:val="000000"/>
                <w:kern w:val="0"/>
                <w:sz w:val="24"/>
              </w:rPr>
              <w:t>2.</w:t>
            </w:r>
            <w:r w:rsidRPr="001B258C">
              <w:rPr>
                <w:rFonts w:ascii="仿宋" w:eastAsia="仿宋" w:hAnsi="仿宋" w:hint="eastAsia"/>
                <w:bCs/>
                <w:color w:val="000000"/>
                <w:kern w:val="0"/>
                <w:sz w:val="24"/>
              </w:rPr>
              <w:t>中央、省委有关文件、会议精神。</w:t>
            </w:r>
          </w:p>
        </w:tc>
        <w:tc>
          <w:tcPr>
            <w:tcW w:w="4500" w:type="dxa"/>
          </w:tcPr>
          <w:p w:rsidR="00BB2D37" w:rsidRPr="001B258C" w:rsidRDefault="00BB2D37" w:rsidP="00AE5BA5">
            <w:pPr>
              <w:spacing w:line="300" w:lineRule="auto"/>
              <w:ind w:firstLineChars="200" w:firstLine="480"/>
              <w:rPr>
                <w:rFonts w:ascii="仿宋" w:eastAsia="仿宋" w:hAnsi="仿宋"/>
                <w:bCs/>
                <w:color w:val="000000"/>
                <w:kern w:val="0"/>
                <w:sz w:val="24"/>
              </w:rPr>
            </w:pPr>
            <w:r w:rsidRPr="001B258C">
              <w:rPr>
                <w:rFonts w:ascii="仿宋" w:eastAsia="仿宋" w:hAnsi="仿宋" w:hint="eastAsia"/>
                <w:bCs/>
                <w:color w:val="000000"/>
                <w:kern w:val="0"/>
                <w:sz w:val="24"/>
              </w:rPr>
              <w:t>把深入学习讲话精神与贯彻落实有关会议、文件精神结合起来，结合自身实际思考如何顺应改革需要推动教学、科研、管理、服务各项工作。</w:t>
            </w:r>
          </w:p>
        </w:tc>
      </w:tr>
    </w:tbl>
    <w:p w:rsidR="00BB2D37" w:rsidRDefault="00BB2D37" w:rsidP="00D43B9F">
      <w:pPr>
        <w:widowControl/>
        <w:spacing w:line="560" w:lineRule="exact"/>
        <w:ind w:firstLineChars="200" w:firstLine="560"/>
        <w:jc w:val="left"/>
        <w:rPr>
          <w:rFonts w:ascii="仿宋_GB2312" w:eastAsia="仿宋_GB2312"/>
          <w:sz w:val="28"/>
          <w:szCs w:val="28"/>
        </w:rPr>
      </w:pPr>
    </w:p>
    <w:p w:rsidR="00BB2D37" w:rsidRDefault="00BB2D37" w:rsidP="00D43B9F">
      <w:pPr>
        <w:widowControl/>
        <w:spacing w:line="560" w:lineRule="exact"/>
        <w:ind w:firstLineChars="200" w:firstLine="560"/>
        <w:jc w:val="left"/>
        <w:rPr>
          <w:rFonts w:ascii="仿宋_GB2312" w:eastAsia="仿宋_GB2312"/>
          <w:sz w:val="28"/>
          <w:szCs w:val="28"/>
        </w:rPr>
      </w:pPr>
    </w:p>
    <w:sectPr w:rsidR="00BB2D37" w:rsidSect="007A0B4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423" w:rsidRDefault="00EB0423" w:rsidP="0011310D">
      <w:r>
        <w:separator/>
      </w:r>
    </w:p>
  </w:endnote>
  <w:endnote w:type="continuationSeparator" w:id="0">
    <w:p w:rsidR="00EB0423" w:rsidRDefault="00EB0423" w:rsidP="0011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423" w:rsidRDefault="00EB0423" w:rsidP="0011310D">
      <w:r>
        <w:separator/>
      </w:r>
    </w:p>
  </w:footnote>
  <w:footnote w:type="continuationSeparator" w:id="0">
    <w:p w:rsidR="00EB0423" w:rsidRDefault="00EB0423" w:rsidP="00113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449"/>
    <w:rsid w:val="00040C47"/>
    <w:rsid w:val="00042EA1"/>
    <w:rsid w:val="000B15AC"/>
    <w:rsid w:val="000B3E89"/>
    <w:rsid w:val="0011310D"/>
    <w:rsid w:val="00116612"/>
    <w:rsid w:val="001E0759"/>
    <w:rsid w:val="001F0C24"/>
    <w:rsid w:val="00205379"/>
    <w:rsid w:val="00317D61"/>
    <w:rsid w:val="00347449"/>
    <w:rsid w:val="00360E19"/>
    <w:rsid w:val="003751CF"/>
    <w:rsid w:val="003E673F"/>
    <w:rsid w:val="00401CF6"/>
    <w:rsid w:val="0045110C"/>
    <w:rsid w:val="0046178A"/>
    <w:rsid w:val="00472E18"/>
    <w:rsid w:val="00495E9C"/>
    <w:rsid w:val="004A5E74"/>
    <w:rsid w:val="005639A1"/>
    <w:rsid w:val="00567B85"/>
    <w:rsid w:val="00582EE1"/>
    <w:rsid w:val="005959AC"/>
    <w:rsid w:val="005B3471"/>
    <w:rsid w:val="006422BA"/>
    <w:rsid w:val="00655EBA"/>
    <w:rsid w:val="00684863"/>
    <w:rsid w:val="006C4650"/>
    <w:rsid w:val="00713765"/>
    <w:rsid w:val="00756E7A"/>
    <w:rsid w:val="0078031D"/>
    <w:rsid w:val="007A0B41"/>
    <w:rsid w:val="007E4B24"/>
    <w:rsid w:val="008504AC"/>
    <w:rsid w:val="008725DB"/>
    <w:rsid w:val="008745FD"/>
    <w:rsid w:val="00882AF3"/>
    <w:rsid w:val="008A2976"/>
    <w:rsid w:val="008A5D8B"/>
    <w:rsid w:val="008A6BC8"/>
    <w:rsid w:val="008F04FC"/>
    <w:rsid w:val="00913394"/>
    <w:rsid w:val="009A304B"/>
    <w:rsid w:val="009D189A"/>
    <w:rsid w:val="009D44E2"/>
    <w:rsid w:val="00A477F6"/>
    <w:rsid w:val="00A815E2"/>
    <w:rsid w:val="00B26FE3"/>
    <w:rsid w:val="00B62394"/>
    <w:rsid w:val="00BB0E19"/>
    <w:rsid w:val="00BB2D37"/>
    <w:rsid w:val="00BB7E71"/>
    <w:rsid w:val="00BE2731"/>
    <w:rsid w:val="00BF0FD8"/>
    <w:rsid w:val="00C146B2"/>
    <w:rsid w:val="00C4761D"/>
    <w:rsid w:val="00C53823"/>
    <w:rsid w:val="00CC2173"/>
    <w:rsid w:val="00D43B9F"/>
    <w:rsid w:val="00D453F1"/>
    <w:rsid w:val="00DE79A9"/>
    <w:rsid w:val="00E571E0"/>
    <w:rsid w:val="00EB0423"/>
    <w:rsid w:val="00FF7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371C976-89C1-4370-B16C-7F3C456F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44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BB0E19"/>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rsid w:val="0011310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semiHidden/>
    <w:locked/>
    <w:rsid w:val="0011310D"/>
    <w:rPr>
      <w:rFonts w:ascii="Times New Roman" w:eastAsia="宋体" w:hAnsi="Times New Roman" w:cs="Times New Roman"/>
      <w:sz w:val="18"/>
      <w:szCs w:val="18"/>
    </w:rPr>
  </w:style>
  <w:style w:type="paragraph" w:styleId="a5">
    <w:name w:val="footer"/>
    <w:basedOn w:val="a"/>
    <w:link w:val="Char0"/>
    <w:uiPriority w:val="99"/>
    <w:semiHidden/>
    <w:rsid w:val="0011310D"/>
    <w:pPr>
      <w:tabs>
        <w:tab w:val="center" w:pos="4153"/>
        <w:tab w:val="right" w:pos="8306"/>
      </w:tabs>
      <w:snapToGrid w:val="0"/>
      <w:jc w:val="left"/>
    </w:pPr>
    <w:rPr>
      <w:sz w:val="18"/>
      <w:szCs w:val="18"/>
    </w:rPr>
  </w:style>
  <w:style w:type="character" w:customStyle="1" w:styleId="Char0">
    <w:name w:val="页脚 Char"/>
    <w:link w:val="a5"/>
    <w:uiPriority w:val="99"/>
    <w:semiHidden/>
    <w:locked/>
    <w:rsid w:val="0011310D"/>
    <w:rPr>
      <w:rFonts w:ascii="Times New Roman" w:eastAsia="宋体" w:hAnsi="Times New Roman" w:cs="Times New Roman"/>
      <w:sz w:val="18"/>
      <w:szCs w:val="18"/>
    </w:rPr>
  </w:style>
  <w:style w:type="paragraph" w:styleId="a6">
    <w:name w:val="Date"/>
    <w:basedOn w:val="a"/>
    <w:next w:val="a"/>
    <w:link w:val="Char1"/>
    <w:uiPriority w:val="99"/>
    <w:semiHidden/>
    <w:unhideWhenUsed/>
    <w:rsid w:val="00BB2D37"/>
    <w:pPr>
      <w:ind w:leftChars="2500" w:left="100"/>
    </w:pPr>
  </w:style>
  <w:style w:type="character" w:customStyle="1" w:styleId="Char1">
    <w:name w:val="日期 Char"/>
    <w:link w:val="a6"/>
    <w:uiPriority w:val="99"/>
    <w:semiHidden/>
    <w:rsid w:val="00BB2D37"/>
    <w:rPr>
      <w:rFonts w:ascii="Times New Roman" w:hAnsi="Times New Roman"/>
      <w:kern w:val="2"/>
      <w:sz w:val="21"/>
      <w:szCs w:val="24"/>
    </w:rPr>
  </w:style>
  <w:style w:type="paragraph" w:styleId="a7">
    <w:name w:val="Balloon Text"/>
    <w:basedOn w:val="a"/>
    <w:link w:val="Char2"/>
    <w:uiPriority w:val="99"/>
    <w:semiHidden/>
    <w:unhideWhenUsed/>
    <w:rsid w:val="0078031D"/>
    <w:rPr>
      <w:sz w:val="18"/>
      <w:szCs w:val="18"/>
    </w:rPr>
  </w:style>
  <w:style w:type="character" w:customStyle="1" w:styleId="Char2">
    <w:name w:val="批注框文本 Char"/>
    <w:link w:val="a7"/>
    <w:uiPriority w:val="99"/>
    <w:semiHidden/>
    <w:rsid w:val="0078031D"/>
    <w:rPr>
      <w:rFonts w:ascii="Times New Roman" w:hAnsi="Times New Roman"/>
      <w:kern w:val="2"/>
      <w:sz w:val="18"/>
      <w:szCs w:val="18"/>
    </w:rPr>
  </w:style>
  <w:style w:type="character" w:styleId="a8">
    <w:name w:val="Strong"/>
    <w:qFormat/>
    <w:locked/>
    <w:rsid w:val="009A30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1303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6</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2015-11-10T03:25:00Z</dcterms:created>
  <dc:creator>jy</dc:creator>
  <lastModifiedBy>X</lastModifiedBy>
  <lastPrinted>2015-11-10T03:25:00Z</lastPrinted>
  <dcterms:modified xsi:type="dcterms:W3CDTF">2017-03-07T10:08:00Z</dcterms:modified>
  <revision>23</revision>
</coreProperties>
</file>